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84A8B" w14:textId="77777777" w:rsidR="00C94D44" w:rsidRDefault="00C94D44" w:rsidP="00C94D44">
      <w:pPr>
        <w:spacing w:before="100" w:beforeAutospacing="1" w:after="100" w:afterAutospacing="1" w:line="240" w:lineRule="auto"/>
        <w:jc w:val="center"/>
      </w:pPr>
    </w:p>
    <w:p w14:paraId="09EDF36C" w14:textId="48562BCA" w:rsidR="005B1192" w:rsidRPr="00B0218F" w:rsidRDefault="005B1192" w:rsidP="00C94D44">
      <w:pPr>
        <w:spacing w:before="100" w:beforeAutospacing="1" w:after="100" w:afterAutospacing="1" w:line="240" w:lineRule="auto"/>
        <w:jc w:val="center"/>
        <w:rPr>
          <w:rFonts w:ascii="Cambria" w:eastAsia="Times New Roman" w:hAnsi="Cambria" w:cs="Times New Roman"/>
          <w:b/>
          <w:bCs/>
          <w:kern w:val="0"/>
          <w:sz w:val="28"/>
          <w:szCs w:val="28"/>
          <w:lang w:eastAsia="it-IT"/>
          <w14:ligatures w14:val="none"/>
        </w:rPr>
      </w:pPr>
      <w:r w:rsidRPr="00B0218F">
        <w:rPr>
          <w:rFonts w:ascii="Cambria" w:eastAsia="Times New Roman" w:hAnsi="Cambria" w:cs="Times New Roman"/>
          <w:b/>
          <w:bCs/>
          <w:kern w:val="0"/>
          <w:sz w:val="28"/>
          <w:szCs w:val="28"/>
          <w:lang w:eastAsia="it-IT"/>
          <w14:ligatures w14:val="none"/>
        </w:rPr>
        <w:t>Auto e Moto d’Epoca 2025</w:t>
      </w:r>
    </w:p>
    <w:p w14:paraId="124DDB3C" w14:textId="2B081C48" w:rsidR="00C87518" w:rsidRPr="007476C4" w:rsidRDefault="005B1192" w:rsidP="008C24FC">
      <w:pPr>
        <w:spacing w:before="100" w:beforeAutospacing="1" w:after="100" w:afterAutospacing="1" w:line="240" w:lineRule="auto"/>
        <w:jc w:val="center"/>
        <w:rPr>
          <w:rFonts w:ascii="Cambria" w:eastAsia="Times New Roman" w:hAnsi="Cambria" w:cs="Times New Roman"/>
          <w:b/>
          <w:bCs/>
          <w:color w:val="EE0000"/>
          <w:kern w:val="0"/>
          <w:sz w:val="40"/>
          <w:szCs w:val="40"/>
          <w:lang w:eastAsia="it-IT"/>
          <w14:ligatures w14:val="none"/>
        </w:rPr>
      </w:pPr>
      <w:r w:rsidRPr="007476C4">
        <w:rPr>
          <w:rFonts w:ascii="Cambria" w:eastAsia="Times New Roman" w:hAnsi="Cambria" w:cs="Times New Roman"/>
          <w:b/>
          <w:bCs/>
          <w:color w:val="EE0000"/>
          <w:kern w:val="0"/>
          <w:sz w:val="40"/>
          <w:szCs w:val="40"/>
          <w:lang w:eastAsia="it-IT"/>
          <w14:ligatures w14:val="none"/>
        </w:rPr>
        <w:t>I Premi d’Eccellenza ACI Storico 2025 celebrano i p</w:t>
      </w:r>
      <w:r w:rsidR="00C87518" w:rsidRPr="007476C4">
        <w:rPr>
          <w:rFonts w:ascii="Cambria" w:eastAsia="Times New Roman" w:hAnsi="Cambria" w:cs="Times New Roman"/>
          <w:b/>
          <w:bCs/>
          <w:color w:val="EE0000"/>
          <w:kern w:val="0"/>
          <w:sz w:val="40"/>
          <w:szCs w:val="40"/>
          <w:lang w:eastAsia="it-IT"/>
          <w14:ligatures w14:val="none"/>
        </w:rPr>
        <w:t>r</w:t>
      </w:r>
      <w:r w:rsidRPr="007476C4">
        <w:rPr>
          <w:rFonts w:ascii="Cambria" w:eastAsia="Times New Roman" w:hAnsi="Cambria" w:cs="Times New Roman"/>
          <w:b/>
          <w:bCs/>
          <w:color w:val="EE0000"/>
          <w:kern w:val="0"/>
          <w:sz w:val="40"/>
          <w:szCs w:val="40"/>
          <w:lang w:eastAsia="it-IT"/>
          <w14:ligatures w14:val="none"/>
        </w:rPr>
        <w:t>otagonisti del motorismo storico italiano</w:t>
      </w:r>
    </w:p>
    <w:p w14:paraId="7EA521FB" w14:textId="02253060" w:rsidR="00C94D44" w:rsidRPr="007476C4" w:rsidRDefault="00C94D44" w:rsidP="00C87518">
      <w:pPr>
        <w:spacing w:before="100" w:beforeAutospacing="1" w:after="100" w:afterAutospacing="1" w:line="240" w:lineRule="auto"/>
        <w:jc w:val="center"/>
        <w:rPr>
          <w:rFonts w:ascii="Cambria" w:eastAsia="Times New Roman" w:hAnsi="Cambria" w:cs="Times New Roman"/>
          <w:i/>
          <w:iCs/>
          <w:kern w:val="0"/>
          <w:sz w:val="36"/>
          <w:szCs w:val="36"/>
          <w:lang w:eastAsia="it-IT"/>
          <w14:ligatures w14:val="none"/>
        </w:rPr>
      </w:pPr>
      <w:r w:rsidRPr="007476C4">
        <w:rPr>
          <w:rFonts w:ascii="Cambria" w:eastAsia="Times New Roman" w:hAnsi="Cambria" w:cs="Times New Roman"/>
          <w:i/>
          <w:iCs/>
          <w:kern w:val="0"/>
          <w:sz w:val="36"/>
          <w:szCs w:val="36"/>
          <w:lang w:eastAsia="it-IT"/>
          <w14:ligatures w14:val="none"/>
        </w:rPr>
        <w:t>Vincitori: Alberto Piantoni, Mario Carlo Baccaglini e l’Automobile Club Verona</w:t>
      </w:r>
    </w:p>
    <w:p w14:paraId="0FDA81B8" w14:textId="6A90EE8F" w:rsidR="005B1192" w:rsidRPr="00B0218F" w:rsidRDefault="005B1192" w:rsidP="00C94D44">
      <w:pPr>
        <w:spacing w:before="100" w:beforeAutospacing="1" w:after="100" w:afterAutospacing="1" w:line="240" w:lineRule="auto"/>
        <w:jc w:val="both"/>
        <w:rPr>
          <w:rFonts w:ascii="Cambria" w:eastAsia="Times New Roman" w:hAnsi="Cambria" w:cs="Times New Roman"/>
          <w:kern w:val="0"/>
          <w:sz w:val="28"/>
          <w:szCs w:val="28"/>
          <w:lang w:eastAsia="it-IT"/>
          <w14:ligatures w14:val="none"/>
        </w:rPr>
      </w:pPr>
      <w:r w:rsidRPr="00B0218F">
        <w:rPr>
          <w:rFonts w:ascii="Cambria" w:eastAsia="Times New Roman" w:hAnsi="Cambria" w:cs="Times New Roman"/>
          <w:i/>
          <w:iCs/>
          <w:kern w:val="0"/>
          <w:sz w:val="28"/>
          <w:szCs w:val="28"/>
          <w:lang w:eastAsia="it-IT"/>
          <w14:ligatures w14:val="none"/>
        </w:rPr>
        <w:t>Bologna, 2</w:t>
      </w:r>
      <w:r w:rsidR="00C87518" w:rsidRPr="00B0218F">
        <w:rPr>
          <w:rFonts w:ascii="Cambria" w:eastAsia="Times New Roman" w:hAnsi="Cambria" w:cs="Times New Roman"/>
          <w:i/>
          <w:iCs/>
          <w:kern w:val="0"/>
          <w:sz w:val="28"/>
          <w:szCs w:val="28"/>
          <w:lang w:eastAsia="it-IT"/>
          <w14:ligatures w14:val="none"/>
        </w:rPr>
        <w:t>4</w:t>
      </w:r>
      <w:r w:rsidRPr="00B0218F">
        <w:rPr>
          <w:rFonts w:ascii="Cambria" w:eastAsia="Times New Roman" w:hAnsi="Cambria" w:cs="Times New Roman"/>
          <w:i/>
          <w:iCs/>
          <w:kern w:val="0"/>
          <w:sz w:val="28"/>
          <w:szCs w:val="28"/>
          <w:lang w:eastAsia="it-IT"/>
          <w14:ligatures w14:val="none"/>
        </w:rPr>
        <w:t xml:space="preserve"> ottobre 2025 - </w:t>
      </w:r>
      <w:r w:rsidRPr="00B0218F">
        <w:rPr>
          <w:rFonts w:ascii="Cambria" w:eastAsia="Times New Roman" w:hAnsi="Cambria" w:cs="Times New Roman"/>
          <w:kern w:val="0"/>
          <w:sz w:val="28"/>
          <w:szCs w:val="28"/>
          <w:lang w:eastAsia="it-IT"/>
          <w14:ligatures w14:val="none"/>
        </w:rPr>
        <w:t xml:space="preserve">Nel cuore di </w:t>
      </w:r>
      <w:r w:rsidRPr="00B0218F">
        <w:rPr>
          <w:rFonts w:ascii="Cambria" w:eastAsia="Times New Roman" w:hAnsi="Cambria" w:cs="Times New Roman"/>
          <w:i/>
          <w:iCs/>
          <w:kern w:val="0"/>
          <w:sz w:val="28"/>
          <w:szCs w:val="28"/>
          <w:lang w:eastAsia="it-IT"/>
          <w14:ligatures w14:val="none"/>
        </w:rPr>
        <w:t>Auto e Moto d’Epoca 2025</w:t>
      </w:r>
      <w:r w:rsidRPr="00B0218F">
        <w:rPr>
          <w:rFonts w:ascii="Cambria" w:eastAsia="Times New Roman" w:hAnsi="Cambria" w:cs="Times New Roman"/>
          <w:kern w:val="0"/>
          <w:sz w:val="28"/>
          <w:szCs w:val="28"/>
          <w:lang w:eastAsia="it-IT"/>
          <w14:ligatures w14:val="none"/>
        </w:rPr>
        <w:t xml:space="preserve">, ACI Storico ha consegnato i </w:t>
      </w:r>
      <w:r w:rsidRPr="00B0218F">
        <w:rPr>
          <w:rFonts w:ascii="Cambria" w:eastAsia="Times New Roman" w:hAnsi="Cambria" w:cs="Times New Roman"/>
          <w:b/>
          <w:bCs/>
          <w:kern w:val="0"/>
          <w:sz w:val="28"/>
          <w:szCs w:val="28"/>
          <w:lang w:eastAsia="it-IT"/>
          <w14:ligatures w14:val="none"/>
        </w:rPr>
        <w:t>Premi d’Eccellenza 2025</w:t>
      </w:r>
      <w:r w:rsidRPr="00B0218F">
        <w:rPr>
          <w:rFonts w:ascii="Cambria" w:eastAsia="Times New Roman" w:hAnsi="Cambria" w:cs="Times New Roman"/>
          <w:kern w:val="0"/>
          <w:sz w:val="28"/>
          <w:szCs w:val="28"/>
          <w:lang w:eastAsia="it-IT"/>
          <w14:ligatures w14:val="none"/>
        </w:rPr>
        <w:t xml:space="preserve"> ad </w:t>
      </w:r>
      <w:r w:rsidRPr="00B0218F">
        <w:rPr>
          <w:rFonts w:ascii="Cambria" w:eastAsia="Times New Roman" w:hAnsi="Cambria" w:cs="Times New Roman"/>
          <w:b/>
          <w:bCs/>
          <w:kern w:val="0"/>
          <w:sz w:val="28"/>
          <w:szCs w:val="28"/>
          <w:lang w:eastAsia="it-IT"/>
          <w14:ligatures w14:val="none"/>
        </w:rPr>
        <w:t>Alberto Piantoni</w:t>
      </w:r>
      <w:r w:rsidRPr="00B0218F">
        <w:rPr>
          <w:rFonts w:ascii="Cambria" w:eastAsia="Times New Roman" w:hAnsi="Cambria" w:cs="Times New Roman"/>
          <w:kern w:val="0"/>
          <w:sz w:val="28"/>
          <w:szCs w:val="28"/>
          <w:lang w:eastAsia="it-IT"/>
          <w14:ligatures w14:val="none"/>
        </w:rPr>
        <w:t xml:space="preserve">, </w:t>
      </w:r>
      <w:r w:rsidRPr="00B0218F">
        <w:rPr>
          <w:rFonts w:ascii="Cambria" w:eastAsia="Times New Roman" w:hAnsi="Cambria" w:cs="Times New Roman"/>
          <w:b/>
          <w:bCs/>
          <w:kern w:val="0"/>
          <w:sz w:val="28"/>
          <w:szCs w:val="28"/>
          <w:lang w:eastAsia="it-IT"/>
          <w14:ligatures w14:val="none"/>
        </w:rPr>
        <w:t>Mario Carlo Baccaglini</w:t>
      </w:r>
      <w:r w:rsidRPr="00B0218F">
        <w:rPr>
          <w:rFonts w:ascii="Cambria" w:eastAsia="Times New Roman" w:hAnsi="Cambria" w:cs="Times New Roman"/>
          <w:kern w:val="0"/>
          <w:sz w:val="28"/>
          <w:szCs w:val="28"/>
          <w:lang w:eastAsia="it-IT"/>
          <w14:ligatures w14:val="none"/>
        </w:rPr>
        <w:t xml:space="preserve"> ed all’</w:t>
      </w:r>
      <w:r w:rsidRPr="00B0218F">
        <w:rPr>
          <w:rFonts w:ascii="Cambria" w:eastAsia="Times New Roman" w:hAnsi="Cambria" w:cs="Times New Roman"/>
          <w:b/>
          <w:bCs/>
          <w:kern w:val="0"/>
          <w:sz w:val="28"/>
          <w:szCs w:val="28"/>
          <w:lang w:eastAsia="it-IT"/>
          <w14:ligatures w14:val="none"/>
        </w:rPr>
        <w:t>Automobile Club Verona</w:t>
      </w:r>
      <w:r w:rsidRPr="00B0218F">
        <w:rPr>
          <w:rFonts w:ascii="Cambria" w:eastAsia="Times New Roman" w:hAnsi="Cambria" w:cs="Times New Roman"/>
          <w:kern w:val="0"/>
          <w:sz w:val="28"/>
          <w:szCs w:val="28"/>
          <w:lang w:eastAsia="it-IT"/>
          <w14:ligatures w14:val="none"/>
        </w:rPr>
        <w:t xml:space="preserve">, </w:t>
      </w:r>
      <w:r w:rsidR="00C94D44" w:rsidRPr="00B0218F">
        <w:rPr>
          <w:rFonts w:ascii="Cambria" w:eastAsia="Times New Roman" w:hAnsi="Cambria" w:cs="Times New Roman"/>
          <w:kern w:val="0"/>
          <w:sz w:val="28"/>
          <w:szCs w:val="28"/>
          <w:lang w:eastAsia="it-IT"/>
          <w14:ligatures w14:val="none"/>
        </w:rPr>
        <w:t>simboli del</w:t>
      </w:r>
      <w:r w:rsidRPr="00B0218F">
        <w:rPr>
          <w:rFonts w:ascii="Cambria" w:eastAsia="Times New Roman" w:hAnsi="Cambria" w:cs="Times New Roman"/>
          <w:kern w:val="0"/>
          <w:sz w:val="28"/>
          <w:szCs w:val="28"/>
          <w:lang w:eastAsia="it-IT"/>
          <w14:ligatures w14:val="none"/>
        </w:rPr>
        <w:t>l’eccellenza italiana nella valorizzazione del motorismo storico, tra cultura, innovazione ed impegno istituzionale.</w:t>
      </w:r>
    </w:p>
    <w:p w14:paraId="4CAF3A3F" w14:textId="050DF835" w:rsidR="005B1192" w:rsidRPr="00B0218F" w:rsidRDefault="005B1192" w:rsidP="00C94D44">
      <w:pPr>
        <w:spacing w:before="100" w:beforeAutospacing="1" w:after="100" w:afterAutospacing="1" w:line="240" w:lineRule="auto"/>
        <w:jc w:val="both"/>
        <w:rPr>
          <w:rFonts w:ascii="Cambria" w:eastAsia="Times New Roman" w:hAnsi="Cambria" w:cs="Times New Roman"/>
          <w:kern w:val="0"/>
          <w:sz w:val="28"/>
          <w:szCs w:val="28"/>
          <w:lang w:eastAsia="it-IT"/>
          <w14:ligatures w14:val="none"/>
        </w:rPr>
      </w:pPr>
      <w:r w:rsidRPr="00B0218F">
        <w:rPr>
          <w:rFonts w:ascii="Cambria" w:eastAsia="Times New Roman" w:hAnsi="Cambria" w:cs="Times New Roman"/>
          <w:kern w:val="0"/>
          <w:sz w:val="28"/>
          <w:szCs w:val="28"/>
          <w:lang w:eastAsia="it-IT"/>
          <w14:ligatures w14:val="none"/>
        </w:rPr>
        <w:t xml:space="preserve">La cerimonia, ospitata presso lo stand ACI – ACI Storico, ha visto la partecipazione </w:t>
      </w:r>
      <w:r w:rsidR="00D647FC" w:rsidRPr="00B0218F">
        <w:rPr>
          <w:rFonts w:ascii="Cambria" w:eastAsia="Times New Roman" w:hAnsi="Cambria" w:cs="Times New Roman"/>
          <w:kern w:val="0"/>
          <w:sz w:val="28"/>
          <w:szCs w:val="28"/>
          <w:lang w:eastAsia="it-IT"/>
          <w14:ligatures w14:val="none"/>
        </w:rPr>
        <w:t>del Gen.</w:t>
      </w:r>
      <w:r w:rsidR="00C94D44" w:rsidRPr="00B0218F">
        <w:rPr>
          <w:rFonts w:ascii="Cambria" w:eastAsia="Times New Roman" w:hAnsi="Cambria" w:cs="Times New Roman"/>
          <w:kern w:val="0"/>
          <w:sz w:val="28"/>
          <w:szCs w:val="28"/>
          <w:lang w:eastAsia="it-IT"/>
          <w14:ligatures w14:val="none"/>
        </w:rPr>
        <w:t xml:space="preserve"> Tullio Del Sette, Commissario Straordinario dell’ACI, On. Giovanni Battista Tombolato, Sub Commissario dell’ACI e Presidente di ACI Storico, Alessandra Zinno, Direttore Centrale ACI</w:t>
      </w:r>
      <w:r w:rsidR="000E0615">
        <w:rPr>
          <w:rFonts w:ascii="Cambria" w:eastAsia="Times New Roman" w:hAnsi="Cambria" w:cs="Times New Roman"/>
          <w:kern w:val="0"/>
          <w:sz w:val="28"/>
          <w:szCs w:val="28"/>
          <w:lang w:eastAsia="it-IT"/>
          <w14:ligatures w14:val="none"/>
        </w:rPr>
        <w:t>,</w:t>
      </w:r>
      <w:r w:rsidR="00C94D44" w:rsidRPr="00B0218F">
        <w:rPr>
          <w:rFonts w:ascii="Cambria" w:eastAsia="Times New Roman" w:hAnsi="Cambria" w:cs="Times New Roman"/>
          <w:kern w:val="0"/>
          <w:sz w:val="28"/>
          <w:szCs w:val="28"/>
          <w:lang w:eastAsia="it-IT"/>
          <w14:ligatures w14:val="none"/>
        </w:rPr>
        <w:t xml:space="preserve"> responsabile attività ACI Storico</w:t>
      </w:r>
      <w:r w:rsidR="00C119AF">
        <w:rPr>
          <w:rFonts w:ascii="Cambria" w:eastAsia="Times New Roman" w:hAnsi="Cambria" w:cs="Times New Roman"/>
          <w:kern w:val="0"/>
          <w:sz w:val="28"/>
          <w:szCs w:val="28"/>
          <w:lang w:eastAsia="it-IT"/>
          <w14:ligatures w14:val="none"/>
        </w:rPr>
        <w:t xml:space="preserve"> e Leonardo Adessi, Consigliere ACI Storico</w:t>
      </w:r>
      <w:r w:rsidR="00C94D44" w:rsidRPr="00B0218F">
        <w:rPr>
          <w:rFonts w:ascii="Cambria" w:eastAsia="Times New Roman" w:hAnsi="Cambria" w:cs="Times New Roman"/>
          <w:kern w:val="0"/>
          <w:sz w:val="28"/>
          <w:szCs w:val="28"/>
          <w:lang w:eastAsia="it-IT"/>
          <w14:ligatures w14:val="none"/>
        </w:rPr>
        <w:t>.</w:t>
      </w:r>
    </w:p>
    <w:p w14:paraId="795A6AE2" w14:textId="6296F5BF" w:rsidR="005B1192" w:rsidRPr="00B0218F" w:rsidRDefault="005B1192" w:rsidP="00C94D44">
      <w:pPr>
        <w:spacing w:before="100" w:beforeAutospacing="1" w:after="100" w:afterAutospacing="1" w:line="240" w:lineRule="auto"/>
        <w:jc w:val="both"/>
        <w:rPr>
          <w:rFonts w:ascii="Cambria" w:eastAsia="Times New Roman" w:hAnsi="Cambria" w:cs="Times New Roman"/>
          <w:kern w:val="0"/>
          <w:sz w:val="28"/>
          <w:szCs w:val="28"/>
          <w:lang w:eastAsia="it-IT"/>
          <w14:ligatures w14:val="none"/>
        </w:rPr>
      </w:pPr>
      <w:r w:rsidRPr="00B0218F">
        <w:rPr>
          <w:rFonts w:ascii="Cambria" w:eastAsia="Times New Roman" w:hAnsi="Cambria" w:cs="Times New Roman"/>
          <w:kern w:val="0"/>
          <w:sz w:val="28"/>
          <w:szCs w:val="28"/>
          <w:lang w:eastAsia="it-IT"/>
          <w14:ligatures w14:val="none"/>
        </w:rPr>
        <w:t xml:space="preserve">Il premio ad </w:t>
      </w:r>
      <w:r w:rsidRPr="00B0218F">
        <w:rPr>
          <w:rFonts w:ascii="Cambria" w:eastAsia="Times New Roman" w:hAnsi="Cambria" w:cs="Times New Roman"/>
          <w:b/>
          <w:bCs/>
          <w:kern w:val="0"/>
          <w:sz w:val="28"/>
          <w:szCs w:val="28"/>
          <w:lang w:eastAsia="it-IT"/>
          <w14:ligatures w14:val="none"/>
        </w:rPr>
        <w:t>Alberto Piantoni</w:t>
      </w:r>
      <w:r w:rsidRPr="00B0218F">
        <w:rPr>
          <w:rFonts w:ascii="Cambria" w:eastAsia="Times New Roman" w:hAnsi="Cambria" w:cs="Times New Roman"/>
          <w:kern w:val="0"/>
          <w:sz w:val="28"/>
          <w:szCs w:val="28"/>
          <w:lang w:eastAsia="it-IT"/>
          <w14:ligatures w14:val="none"/>
        </w:rPr>
        <w:t xml:space="preserve">, </w:t>
      </w:r>
      <w:r w:rsidR="00C94D44" w:rsidRPr="00B0218F">
        <w:rPr>
          <w:rFonts w:ascii="Cambria" w:eastAsia="Times New Roman" w:hAnsi="Cambria" w:cs="Times New Roman"/>
          <w:kern w:val="0"/>
          <w:sz w:val="28"/>
          <w:szCs w:val="28"/>
          <w:lang w:eastAsia="it-IT"/>
          <w14:ligatures w14:val="none"/>
        </w:rPr>
        <w:t xml:space="preserve">ex </w:t>
      </w:r>
      <w:r w:rsidRPr="00B0218F">
        <w:rPr>
          <w:rFonts w:ascii="Cambria" w:eastAsia="Times New Roman" w:hAnsi="Cambria" w:cs="Times New Roman"/>
          <w:kern w:val="0"/>
          <w:sz w:val="28"/>
          <w:szCs w:val="28"/>
          <w:lang w:eastAsia="it-IT"/>
          <w14:ligatures w14:val="none"/>
        </w:rPr>
        <w:t xml:space="preserve">amministratore delegato di 1000 Miglia S.r.l., è stato assegnato </w:t>
      </w:r>
      <w:r w:rsidR="007D79B9">
        <w:rPr>
          <w:rFonts w:ascii="Cambria" w:eastAsia="Times New Roman" w:hAnsi="Cambria" w:cs="Times New Roman"/>
          <w:kern w:val="0"/>
          <w:sz w:val="28"/>
          <w:szCs w:val="28"/>
          <w:lang w:eastAsia="it-IT"/>
          <w14:ligatures w14:val="none"/>
        </w:rPr>
        <w:t>“</w:t>
      </w:r>
      <w:r w:rsidRPr="00B0218F">
        <w:rPr>
          <w:rFonts w:ascii="Cambria" w:eastAsia="Times New Roman" w:hAnsi="Cambria" w:cs="Times New Roman"/>
          <w:i/>
          <w:iCs/>
          <w:kern w:val="0"/>
          <w:sz w:val="28"/>
          <w:szCs w:val="28"/>
          <w:lang w:eastAsia="it-IT"/>
          <w14:ligatures w14:val="none"/>
        </w:rPr>
        <w:t>per aver guidato con visione e competenza la trasformazione della 1000 Miglia in un brand esperienziale di valore internazionale, capace di coniugare la tradizione della corsa con una moderna dimensione culturale ed economica, rafforzando il legame tra territorio, appassionati e</w:t>
      </w:r>
      <w:r w:rsidR="00C94D44" w:rsidRPr="00B0218F">
        <w:rPr>
          <w:rFonts w:ascii="Cambria" w:eastAsia="Times New Roman" w:hAnsi="Cambria" w:cs="Times New Roman"/>
          <w:i/>
          <w:iCs/>
          <w:kern w:val="0"/>
          <w:sz w:val="28"/>
          <w:szCs w:val="28"/>
          <w:lang w:eastAsia="it-IT"/>
          <w14:ligatures w14:val="none"/>
        </w:rPr>
        <w:t xml:space="preserve"> I</w:t>
      </w:r>
      <w:r w:rsidRPr="00B0218F">
        <w:rPr>
          <w:rFonts w:ascii="Cambria" w:eastAsia="Times New Roman" w:hAnsi="Cambria" w:cs="Times New Roman"/>
          <w:i/>
          <w:iCs/>
          <w:kern w:val="0"/>
          <w:sz w:val="28"/>
          <w:szCs w:val="28"/>
          <w:lang w:eastAsia="it-IT"/>
          <w14:ligatures w14:val="none"/>
        </w:rPr>
        <w:t>stituzioni</w:t>
      </w:r>
      <w:r w:rsidR="007D79B9">
        <w:rPr>
          <w:rFonts w:ascii="Cambria" w:eastAsia="Times New Roman" w:hAnsi="Cambria" w:cs="Times New Roman"/>
          <w:i/>
          <w:iCs/>
          <w:kern w:val="0"/>
          <w:sz w:val="28"/>
          <w:szCs w:val="28"/>
          <w:lang w:eastAsia="it-IT"/>
          <w14:ligatures w14:val="none"/>
        </w:rPr>
        <w:t>”</w:t>
      </w:r>
      <w:r w:rsidRPr="00B0218F">
        <w:rPr>
          <w:rFonts w:ascii="Cambria" w:eastAsia="Times New Roman" w:hAnsi="Cambria" w:cs="Times New Roman"/>
          <w:i/>
          <w:iCs/>
          <w:kern w:val="0"/>
          <w:sz w:val="28"/>
          <w:szCs w:val="28"/>
          <w:lang w:eastAsia="it-IT"/>
          <w14:ligatures w14:val="none"/>
        </w:rPr>
        <w:t>.</w:t>
      </w:r>
    </w:p>
    <w:p w14:paraId="1CC364CD" w14:textId="56D619C6" w:rsidR="005B1192" w:rsidRPr="00B0218F" w:rsidRDefault="005B1192" w:rsidP="00C94D44">
      <w:pPr>
        <w:spacing w:before="100" w:beforeAutospacing="1" w:after="100" w:afterAutospacing="1" w:line="240" w:lineRule="auto"/>
        <w:jc w:val="both"/>
        <w:rPr>
          <w:rFonts w:ascii="Cambria" w:eastAsia="Times New Roman" w:hAnsi="Cambria" w:cs="Times New Roman"/>
          <w:kern w:val="0"/>
          <w:sz w:val="28"/>
          <w:szCs w:val="28"/>
          <w:lang w:eastAsia="it-IT"/>
          <w14:ligatures w14:val="none"/>
        </w:rPr>
      </w:pPr>
      <w:r w:rsidRPr="00B0218F">
        <w:rPr>
          <w:rFonts w:ascii="Cambria" w:eastAsia="Times New Roman" w:hAnsi="Cambria" w:cs="Times New Roman"/>
          <w:b/>
          <w:bCs/>
          <w:kern w:val="0"/>
          <w:sz w:val="28"/>
          <w:szCs w:val="28"/>
          <w:lang w:eastAsia="it-IT"/>
          <w14:ligatures w14:val="none"/>
        </w:rPr>
        <w:t>Mario Carlo Baccaglini</w:t>
      </w:r>
      <w:r w:rsidRPr="00B0218F">
        <w:rPr>
          <w:rFonts w:ascii="Cambria" w:eastAsia="Times New Roman" w:hAnsi="Cambria" w:cs="Times New Roman"/>
          <w:kern w:val="0"/>
          <w:sz w:val="28"/>
          <w:szCs w:val="28"/>
          <w:lang w:eastAsia="it-IT"/>
          <w14:ligatures w14:val="none"/>
        </w:rPr>
        <w:t xml:space="preserve">, ideatore e promotore di </w:t>
      </w:r>
      <w:r w:rsidRPr="00B0218F">
        <w:rPr>
          <w:rFonts w:ascii="Cambria" w:eastAsia="Times New Roman" w:hAnsi="Cambria" w:cs="Times New Roman"/>
          <w:i/>
          <w:iCs/>
          <w:kern w:val="0"/>
          <w:sz w:val="28"/>
          <w:szCs w:val="28"/>
          <w:lang w:eastAsia="it-IT"/>
          <w14:ligatures w14:val="none"/>
        </w:rPr>
        <w:t>Auto e Moto d’Epoca</w:t>
      </w:r>
      <w:r w:rsidRPr="00B0218F">
        <w:rPr>
          <w:rFonts w:ascii="Cambria" w:eastAsia="Times New Roman" w:hAnsi="Cambria" w:cs="Times New Roman"/>
          <w:kern w:val="0"/>
          <w:sz w:val="28"/>
          <w:szCs w:val="28"/>
          <w:lang w:eastAsia="it-IT"/>
          <w14:ligatures w14:val="none"/>
        </w:rPr>
        <w:t xml:space="preserve">, è stato premiato </w:t>
      </w:r>
      <w:r w:rsidR="007D79B9">
        <w:rPr>
          <w:rFonts w:ascii="Cambria" w:eastAsia="Times New Roman" w:hAnsi="Cambria" w:cs="Times New Roman"/>
          <w:kern w:val="0"/>
          <w:sz w:val="28"/>
          <w:szCs w:val="28"/>
          <w:lang w:eastAsia="it-IT"/>
          <w14:ligatures w14:val="none"/>
        </w:rPr>
        <w:t>“</w:t>
      </w:r>
      <w:r w:rsidRPr="00B0218F">
        <w:rPr>
          <w:rFonts w:ascii="Cambria" w:eastAsia="Times New Roman" w:hAnsi="Cambria" w:cs="Times New Roman"/>
          <w:i/>
          <w:iCs/>
          <w:kern w:val="0"/>
          <w:sz w:val="28"/>
          <w:szCs w:val="28"/>
          <w:lang w:eastAsia="it-IT"/>
          <w14:ligatures w14:val="none"/>
        </w:rPr>
        <w:t>per aver saputo far crescere la manifestazione fino a trasformarla in un salone di riferimento europeo, consolidandone la vocazione internazionale e rafforzando il legame con la Motor Valley, creando un punto d’incontro unico per collezionisti, musei e case automobilistiche</w:t>
      </w:r>
      <w:r w:rsidR="007D79B9">
        <w:rPr>
          <w:rFonts w:ascii="Cambria" w:eastAsia="Times New Roman" w:hAnsi="Cambria" w:cs="Times New Roman"/>
          <w:i/>
          <w:iCs/>
          <w:kern w:val="0"/>
          <w:sz w:val="28"/>
          <w:szCs w:val="28"/>
          <w:lang w:eastAsia="it-IT"/>
          <w14:ligatures w14:val="none"/>
        </w:rPr>
        <w:t>”.</w:t>
      </w:r>
    </w:p>
    <w:p w14:paraId="0EFEDA54" w14:textId="75154F53" w:rsidR="005B1192" w:rsidRPr="00B0218F" w:rsidRDefault="00F274EA" w:rsidP="00C94D44">
      <w:pPr>
        <w:spacing w:before="100" w:beforeAutospacing="1" w:after="100" w:afterAutospacing="1" w:line="240" w:lineRule="auto"/>
        <w:jc w:val="both"/>
        <w:rPr>
          <w:rFonts w:ascii="Cambria" w:eastAsia="Times New Roman" w:hAnsi="Cambria" w:cs="Times New Roman"/>
          <w:i/>
          <w:iCs/>
          <w:kern w:val="0"/>
          <w:sz w:val="28"/>
          <w:szCs w:val="28"/>
          <w:lang w:eastAsia="it-IT"/>
          <w14:ligatures w14:val="none"/>
        </w:rPr>
      </w:pPr>
      <w:r>
        <w:rPr>
          <w:rFonts w:ascii="Cambria" w:eastAsia="Times New Roman" w:hAnsi="Cambria" w:cs="Times New Roman"/>
          <w:kern w:val="0"/>
          <w:sz w:val="28"/>
          <w:szCs w:val="28"/>
          <w:lang w:eastAsia="it-IT"/>
          <w14:ligatures w14:val="none"/>
        </w:rPr>
        <w:t>L</w:t>
      </w:r>
      <w:r w:rsidR="005B1192" w:rsidRPr="00B0218F">
        <w:rPr>
          <w:rFonts w:ascii="Cambria" w:eastAsia="Times New Roman" w:hAnsi="Cambria" w:cs="Times New Roman"/>
          <w:kern w:val="0"/>
          <w:sz w:val="28"/>
          <w:szCs w:val="28"/>
          <w:lang w:eastAsia="it-IT"/>
          <w14:ligatures w14:val="none"/>
        </w:rPr>
        <w:t>’</w:t>
      </w:r>
      <w:r w:rsidR="005B1192" w:rsidRPr="00B0218F">
        <w:rPr>
          <w:rFonts w:ascii="Cambria" w:eastAsia="Times New Roman" w:hAnsi="Cambria" w:cs="Times New Roman"/>
          <w:b/>
          <w:bCs/>
          <w:kern w:val="0"/>
          <w:sz w:val="28"/>
          <w:szCs w:val="28"/>
          <w:lang w:eastAsia="it-IT"/>
          <w14:ligatures w14:val="none"/>
        </w:rPr>
        <w:t>Automobile Club Verona</w:t>
      </w:r>
      <w:r w:rsidR="005B1192" w:rsidRPr="00B0218F">
        <w:rPr>
          <w:rFonts w:ascii="Cambria" w:eastAsia="Times New Roman" w:hAnsi="Cambria" w:cs="Times New Roman"/>
          <w:kern w:val="0"/>
          <w:sz w:val="28"/>
          <w:szCs w:val="28"/>
          <w:lang w:eastAsia="it-IT"/>
          <w14:ligatures w14:val="none"/>
        </w:rPr>
        <w:t xml:space="preserve"> ha ricevuto il riconoscimento </w:t>
      </w:r>
      <w:r w:rsidR="007D79B9">
        <w:rPr>
          <w:rFonts w:ascii="Cambria" w:eastAsia="Times New Roman" w:hAnsi="Cambria" w:cs="Times New Roman"/>
          <w:kern w:val="0"/>
          <w:sz w:val="28"/>
          <w:szCs w:val="28"/>
          <w:lang w:eastAsia="it-IT"/>
          <w14:ligatures w14:val="none"/>
        </w:rPr>
        <w:t>“</w:t>
      </w:r>
      <w:r w:rsidR="005B1192" w:rsidRPr="00B0218F">
        <w:rPr>
          <w:rFonts w:ascii="Cambria" w:eastAsia="Times New Roman" w:hAnsi="Cambria" w:cs="Times New Roman"/>
          <w:i/>
          <w:iCs/>
          <w:kern w:val="0"/>
          <w:sz w:val="28"/>
          <w:szCs w:val="28"/>
          <w:lang w:eastAsia="it-IT"/>
          <w14:ligatures w14:val="none"/>
        </w:rPr>
        <w:t>per aver costantemente interpretato il proprio ruolo istituzionale con spirito innovativo e grande attenzione alla comunità di appassionati e collezionisti, promuovendo eventi dedicati e fondando l’Automobile Club Verona Historic, club affiliato ad ACI Storico</w:t>
      </w:r>
      <w:r w:rsidR="007D79B9">
        <w:rPr>
          <w:rFonts w:ascii="Cambria" w:eastAsia="Times New Roman" w:hAnsi="Cambria" w:cs="Times New Roman"/>
          <w:i/>
          <w:iCs/>
          <w:kern w:val="0"/>
          <w:sz w:val="28"/>
          <w:szCs w:val="28"/>
          <w:lang w:eastAsia="it-IT"/>
          <w14:ligatures w14:val="none"/>
        </w:rPr>
        <w:t>”</w:t>
      </w:r>
      <w:r w:rsidR="005B1192" w:rsidRPr="00B0218F">
        <w:rPr>
          <w:rFonts w:ascii="Cambria" w:eastAsia="Times New Roman" w:hAnsi="Cambria" w:cs="Times New Roman"/>
          <w:i/>
          <w:iCs/>
          <w:kern w:val="0"/>
          <w:sz w:val="28"/>
          <w:szCs w:val="28"/>
          <w:lang w:eastAsia="it-IT"/>
          <w14:ligatures w14:val="none"/>
        </w:rPr>
        <w:t>.</w:t>
      </w:r>
    </w:p>
    <w:p w14:paraId="0201B03A" w14:textId="02F4612F" w:rsidR="00481E56" w:rsidRPr="00B0218F" w:rsidRDefault="00DD2055" w:rsidP="00C94D44">
      <w:pPr>
        <w:spacing w:before="100" w:beforeAutospacing="1" w:after="100" w:afterAutospacing="1" w:line="240" w:lineRule="auto"/>
        <w:jc w:val="both"/>
        <w:rPr>
          <w:rFonts w:ascii="Cambria" w:eastAsia="Times New Roman" w:hAnsi="Cambria" w:cs="Times New Roman"/>
          <w:kern w:val="0"/>
          <w:sz w:val="28"/>
          <w:szCs w:val="28"/>
          <w:lang w:eastAsia="it-IT"/>
          <w14:ligatures w14:val="none"/>
        </w:rPr>
      </w:pPr>
      <w:r w:rsidRPr="00B0218F">
        <w:rPr>
          <w:rFonts w:ascii="Cambria" w:eastAsia="Times New Roman" w:hAnsi="Cambria" w:cs="Times New Roman"/>
          <w:kern w:val="0"/>
          <w:sz w:val="28"/>
          <w:szCs w:val="28"/>
          <w:lang w:eastAsia="it-IT"/>
          <w14:ligatures w14:val="none"/>
        </w:rPr>
        <w:t>È</w:t>
      </w:r>
      <w:r w:rsidR="00481E56" w:rsidRPr="00B0218F">
        <w:rPr>
          <w:rFonts w:ascii="Cambria" w:eastAsia="Times New Roman" w:hAnsi="Cambria" w:cs="Times New Roman"/>
          <w:kern w:val="0"/>
          <w:sz w:val="28"/>
          <w:szCs w:val="28"/>
          <w:lang w:eastAsia="it-IT"/>
          <w14:ligatures w14:val="none"/>
        </w:rPr>
        <w:t xml:space="preserve"> stato premiato personalmente dal Commissario Straordinario il Sub Commissario Giovanni Battista Tombolato, che ha ricevuto il riconoscimento con </w:t>
      </w:r>
      <w:r w:rsidR="00481E56" w:rsidRPr="00B0218F">
        <w:rPr>
          <w:rFonts w:ascii="Cambria" w:eastAsia="Times New Roman" w:hAnsi="Cambria" w:cs="Times New Roman"/>
          <w:kern w:val="0"/>
          <w:sz w:val="28"/>
          <w:szCs w:val="28"/>
          <w:lang w:eastAsia="it-IT"/>
          <w14:ligatures w14:val="none"/>
        </w:rPr>
        <w:lastRenderedPageBreak/>
        <w:t>la motivazione</w:t>
      </w:r>
      <w:r w:rsidR="007D79B9">
        <w:rPr>
          <w:rFonts w:ascii="Cambria" w:eastAsia="Times New Roman" w:hAnsi="Cambria" w:cs="Times New Roman"/>
          <w:kern w:val="0"/>
          <w:sz w:val="28"/>
          <w:szCs w:val="28"/>
          <w:lang w:eastAsia="it-IT"/>
          <w14:ligatures w14:val="none"/>
        </w:rPr>
        <w:t xml:space="preserve"> “</w:t>
      </w:r>
      <w:r w:rsidR="008C24FC" w:rsidRPr="00B0218F">
        <w:rPr>
          <w:rFonts w:ascii="Cambria" w:eastAsia="Times New Roman" w:hAnsi="Cambria" w:cs="Times New Roman"/>
          <w:i/>
          <w:iCs/>
          <w:kern w:val="0"/>
          <w:sz w:val="28"/>
          <w:szCs w:val="28"/>
          <w:lang w:eastAsia="it-IT"/>
          <w14:ligatures w14:val="none"/>
        </w:rPr>
        <w:t>per il suo impegno istituzionale</w:t>
      </w:r>
      <w:r w:rsidR="008C24FC" w:rsidRPr="00B0218F">
        <w:rPr>
          <w:rFonts w:ascii="Cambria" w:eastAsia="Times New Roman" w:hAnsi="Cambria" w:cs="Times New Roman"/>
          <w:kern w:val="0"/>
          <w:sz w:val="28"/>
          <w:szCs w:val="28"/>
          <w:lang w:eastAsia="it-IT"/>
          <w14:ligatures w14:val="none"/>
        </w:rPr>
        <w:t xml:space="preserve"> – sia durante il periodo in Parlamento sia come pilota ed appassionato -</w:t>
      </w:r>
      <w:r w:rsidR="008C24FC" w:rsidRPr="00B0218F">
        <w:rPr>
          <w:rFonts w:ascii="Cambria" w:eastAsia="Times New Roman" w:hAnsi="Cambria" w:cs="Times New Roman"/>
          <w:i/>
          <w:iCs/>
          <w:kern w:val="0"/>
          <w:sz w:val="28"/>
          <w:szCs w:val="28"/>
          <w:lang w:eastAsia="it-IT"/>
          <w14:ligatures w14:val="none"/>
        </w:rPr>
        <w:t xml:space="preserve"> determinante nella valorizzazione e nel riconoscimento del motorismo storico come autentica espressione del patrimonio culturale e artistico italiano</w:t>
      </w:r>
      <w:r w:rsidR="008C24FC" w:rsidRPr="00B0218F">
        <w:rPr>
          <w:rFonts w:ascii="Cambria" w:eastAsia="Times New Roman" w:hAnsi="Cambria" w:cs="Times New Roman"/>
          <w:kern w:val="0"/>
          <w:sz w:val="28"/>
          <w:szCs w:val="28"/>
          <w:lang w:eastAsia="it-IT"/>
          <w14:ligatures w14:val="none"/>
        </w:rPr>
        <w:t>”.</w:t>
      </w:r>
    </w:p>
    <w:p w14:paraId="07160EB2" w14:textId="25F6B882" w:rsidR="005B1192" w:rsidRDefault="005B1192" w:rsidP="00702A13">
      <w:pPr>
        <w:spacing w:before="100" w:beforeAutospacing="1" w:after="100" w:afterAutospacing="1" w:line="240" w:lineRule="auto"/>
        <w:jc w:val="both"/>
        <w:rPr>
          <w:rFonts w:ascii="Cambria" w:eastAsia="Times New Roman" w:hAnsi="Cambria" w:cs="Times New Roman"/>
          <w:kern w:val="0"/>
          <w:sz w:val="28"/>
          <w:szCs w:val="28"/>
          <w:lang w:eastAsia="it-IT"/>
          <w14:ligatures w14:val="none"/>
        </w:rPr>
      </w:pPr>
      <w:r w:rsidRPr="00B0218F">
        <w:rPr>
          <w:rFonts w:ascii="Cambria" w:eastAsia="Times New Roman" w:hAnsi="Cambria" w:cs="Times New Roman"/>
          <w:kern w:val="0"/>
          <w:sz w:val="28"/>
          <w:szCs w:val="28"/>
          <w:lang w:eastAsia="it-IT"/>
          <w14:ligatures w14:val="none"/>
        </w:rPr>
        <w:t>Con questi riconoscimenti, ACI Storico rinnova il proprio impegno nel dare voce a chi, con passione e competenza, contribuisce a custodire e tramandare la memoria automobilistica del Paese, parte essenziale del suo patrimonio tecnico, sportivo e culturale</w:t>
      </w:r>
      <w:r w:rsidR="00702A13">
        <w:rPr>
          <w:rFonts w:ascii="Cambria" w:eastAsia="Times New Roman" w:hAnsi="Cambria" w:cs="Times New Roman"/>
          <w:kern w:val="0"/>
          <w:sz w:val="28"/>
          <w:szCs w:val="28"/>
          <w:lang w:eastAsia="it-IT"/>
          <w14:ligatures w14:val="none"/>
        </w:rPr>
        <w:t xml:space="preserve">. </w:t>
      </w:r>
    </w:p>
    <w:p w14:paraId="6BD0BA54" w14:textId="639EE389" w:rsidR="00AE3CA9" w:rsidRPr="00AE3CA9" w:rsidRDefault="00AE3CA9" w:rsidP="00702A13">
      <w:pPr>
        <w:spacing w:before="100" w:beforeAutospacing="1" w:after="100" w:afterAutospacing="1" w:line="240" w:lineRule="auto"/>
        <w:jc w:val="both"/>
        <w:rPr>
          <w:rFonts w:ascii="Cambria" w:eastAsia="Times New Roman" w:hAnsi="Cambria" w:cs="Times New Roman"/>
          <w:i/>
          <w:iCs/>
          <w:kern w:val="0"/>
          <w:sz w:val="28"/>
          <w:szCs w:val="28"/>
          <w:lang w:eastAsia="it-IT"/>
          <w14:ligatures w14:val="none"/>
        </w:rPr>
      </w:pPr>
      <w:r w:rsidRPr="00AE3CA9">
        <w:rPr>
          <w:rFonts w:ascii="Cambria" w:eastAsia="Times New Roman" w:hAnsi="Cambria" w:cs="Times New Roman"/>
          <w:i/>
          <w:iCs/>
          <w:kern w:val="0"/>
          <w:sz w:val="28"/>
          <w:szCs w:val="28"/>
          <w:lang w:eastAsia="it-IT"/>
          <w14:ligatures w14:val="none"/>
        </w:rPr>
        <w:t>Nella foto allegata da sx: Tullio Del Sette, Giovanni Battista Tombolato, Alessandra Zinno e Leonardo Adess</w:t>
      </w:r>
      <w:r w:rsidR="00070B12">
        <w:rPr>
          <w:rFonts w:ascii="Cambria" w:eastAsia="Times New Roman" w:hAnsi="Cambria" w:cs="Times New Roman"/>
          <w:i/>
          <w:iCs/>
          <w:kern w:val="0"/>
          <w:sz w:val="28"/>
          <w:szCs w:val="28"/>
          <w:lang w:eastAsia="it-IT"/>
          <w14:ligatures w14:val="none"/>
        </w:rPr>
        <w:t>i.</w:t>
      </w:r>
    </w:p>
    <w:sectPr w:rsidR="00AE3CA9" w:rsidRPr="00AE3CA9">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E13E" w14:textId="77777777" w:rsidR="002438B8" w:rsidRDefault="002438B8" w:rsidP="00C94D44">
      <w:pPr>
        <w:spacing w:after="0" w:line="240" w:lineRule="auto"/>
      </w:pPr>
      <w:r>
        <w:separator/>
      </w:r>
    </w:p>
  </w:endnote>
  <w:endnote w:type="continuationSeparator" w:id="0">
    <w:p w14:paraId="3AD0B48F" w14:textId="77777777" w:rsidR="002438B8" w:rsidRDefault="002438B8" w:rsidP="00C94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76F26" w14:textId="77777777" w:rsidR="002438B8" w:rsidRDefault="002438B8" w:rsidP="00C94D44">
      <w:pPr>
        <w:spacing w:after="0" w:line="240" w:lineRule="auto"/>
      </w:pPr>
      <w:r>
        <w:separator/>
      </w:r>
    </w:p>
  </w:footnote>
  <w:footnote w:type="continuationSeparator" w:id="0">
    <w:p w14:paraId="23C64334" w14:textId="77777777" w:rsidR="002438B8" w:rsidRDefault="002438B8" w:rsidP="00C94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B0E6" w14:textId="79E50F1A" w:rsidR="00C94D44" w:rsidRDefault="00C94D44">
    <w:pPr>
      <w:pStyle w:val="Intestazione"/>
    </w:pPr>
    <w:r>
      <w:rPr>
        <w:noProof/>
      </w:rPr>
      <w:drawing>
        <wp:anchor distT="0" distB="0" distL="0" distR="0" simplePos="0" relativeHeight="251659264" behindDoc="0" locked="0" layoutInCell="1" allowOverlap="1" wp14:anchorId="312F1760" wp14:editId="598F7AEB">
          <wp:simplePos x="0" y="0"/>
          <wp:positionH relativeFrom="column">
            <wp:posOffset>5493825</wp:posOffset>
          </wp:positionH>
          <wp:positionV relativeFrom="paragraph">
            <wp:posOffset>-10795</wp:posOffset>
          </wp:positionV>
          <wp:extent cx="624840" cy="624840"/>
          <wp:effectExtent l="0" t="0" r="0" b="0"/>
          <wp:wrapSquare wrapText="bothSides" distT="0" distB="0" distL="0" distR="0"/>
          <wp:docPr id="1" name="image3.jpg" descr="Immagine che contiene simbolo, emblema, logo, cresta&#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age3.jpg" descr="Immagine che contiene simbolo, emblema, logo, cresta&#10;&#10;Descrizione generata automaticamente"/>
                  <pic:cNvPicPr preferRelativeResize="0"/>
                </pic:nvPicPr>
                <pic:blipFill>
                  <a:blip r:embed="rId1"/>
                  <a:srcRect/>
                  <a:stretch>
                    <a:fillRect/>
                  </a:stretch>
                </pic:blipFill>
                <pic:spPr>
                  <a:xfrm>
                    <a:off x="0" y="0"/>
                    <a:ext cx="624840" cy="624840"/>
                  </a:xfrm>
                  <a:prstGeom prst="rect">
                    <a:avLst/>
                  </a:prstGeom>
                  <a:ln/>
                </pic:spPr>
              </pic:pic>
            </a:graphicData>
          </a:graphic>
          <wp14:sizeRelH relativeFrom="margin">
            <wp14:pctWidth>0</wp14:pctWidth>
          </wp14:sizeRelH>
          <wp14:sizeRelV relativeFrom="margin">
            <wp14:pctHeight>0</wp14:pctHeight>
          </wp14:sizeRelV>
        </wp:anchor>
      </w:drawing>
    </w:r>
    <w:r>
      <w:rPr>
        <w:b/>
        <w:noProof/>
        <w:color w:val="FF0000"/>
        <w:sz w:val="44"/>
        <w:szCs w:val="44"/>
      </w:rPr>
      <w:drawing>
        <wp:inline distT="0" distB="0" distL="0" distR="0" wp14:anchorId="718CE088" wp14:editId="2E0587DD">
          <wp:extent cx="1474237" cy="609226"/>
          <wp:effectExtent l="0" t="0" r="0" b="63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rotWithShape="1">
                  <a:blip r:embed="rId2">
                    <a:extLst>
                      <a:ext uri="{28A0092B-C50C-407E-A947-70E740481C1C}">
                        <a14:useLocalDpi xmlns:a14="http://schemas.microsoft.com/office/drawing/2010/main" val="0"/>
                      </a:ext>
                    </a:extLst>
                  </a:blip>
                  <a:srcRect l="11534" r="19253"/>
                  <a:stretch/>
                </pic:blipFill>
                <pic:spPr bwMode="auto">
                  <a:xfrm>
                    <a:off x="0" y="0"/>
                    <a:ext cx="1649720" cy="681744"/>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192"/>
    <w:rsid w:val="00070B12"/>
    <w:rsid w:val="000E0615"/>
    <w:rsid w:val="002438B8"/>
    <w:rsid w:val="002E6486"/>
    <w:rsid w:val="00481E56"/>
    <w:rsid w:val="00572174"/>
    <w:rsid w:val="005B1192"/>
    <w:rsid w:val="00702A13"/>
    <w:rsid w:val="007476C4"/>
    <w:rsid w:val="007D79B9"/>
    <w:rsid w:val="008177A0"/>
    <w:rsid w:val="008C24FC"/>
    <w:rsid w:val="00AE3CA9"/>
    <w:rsid w:val="00B0218F"/>
    <w:rsid w:val="00C119AF"/>
    <w:rsid w:val="00C81EA9"/>
    <w:rsid w:val="00C87518"/>
    <w:rsid w:val="00C94D44"/>
    <w:rsid w:val="00D647FC"/>
    <w:rsid w:val="00DD2055"/>
    <w:rsid w:val="00F274EA"/>
    <w:rsid w:val="00F344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4746"/>
  <w15:chartTrackingRefBased/>
  <w15:docId w15:val="{AC42F1BF-F8F8-1A4B-83C4-89D0E200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B11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B11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B119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B119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B119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unhideWhenUsed/>
    <w:qFormat/>
    <w:rsid w:val="005B119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B119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B119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B119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B119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B119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B119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B119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B119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rsid w:val="005B11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B11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B11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B11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B1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B11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B119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B11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B119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B1192"/>
    <w:rPr>
      <w:i/>
      <w:iCs/>
      <w:color w:val="404040" w:themeColor="text1" w:themeTint="BF"/>
    </w:rPr>
  </w:style>
  <w:style w:type="paragraph" w:styleId="Paragrafoelenco">
    <w:name w:val="List Paragraph"/>
    <w:basedOn w:val="Normale"/>
    <w:uiPriority w:val="34"/>
    <w:qFormat/>
    <w:rsid w:val="005B1192"/>
    <w:pPr>
      <w:ind w:left="720"/>
      <w:contextualSpacing/>
    </w:pPr>
  </w:style>
  <w:style w:type="character" w:styleId="Enfasiintensa">
    <w:name w:val="Intense Emphasis"/>
    <w:basedOn w:val="Carpredefinitoparagrafo"/>
    <w:uiPriority w:val="21"/>
    <w:qFormat/>
    <w:rsid w:val="005B1192"/>
    <w:rPr>
      <w:i/>
      <w:iCs/>
      <w:color w:val="0F4761" w:themeColor="accent1" w:themeShade="BF"/>
    </w:rPr>
  </w:style>
  <w:style w:type="paragraph" w:styleId="Citazioneintensa">
    <w:name w:val="Intense Quote"/>
    <w:basedOn w:val="Normale"/>
    <w:next w:val="Normale"/>
    <w:link w:val="CitazioneintensaCarattere"/>
    <w:uiPriority w:val="30"/>
    <w:qFormat/>
    <w:rsid w:val="005B11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B1192"/>
    <w:rPr>
      <w:i/>
      <w:iCs/>
      <w:color w:val="0F4761" w:themeColor="accent1" w:themeShade="BF"/>
    </w:rPr>
  </w:style>
  <w:style w:type="character" w:styleId="Riferimentointenso">
    <w:name w:val="Intense Reference"/>
    <w:basedOn w:val="Carpredefinitoparagrafo"/>
    <w:uiPriority w:val="32"/>
    <w:qFormat/>
    <w:rsid w:val="005B1192"/>
    <w:rPr>
      <w:b/>
      <w:bCs/>
      <w:smallCaps/>
      <w:color w:val="0F4761" w:themeColor="accent1" w:themeShade="BF"/>
      <w:spacing w:val="5"/>
    </w:rPr>
  </w:style>
  <w:style w:type="paragraph" w:styleId="NormaleWeb">
    <w:name w:val="Normal (Web)"/>
    <w:basedOn w:val="Normale"/>
    <w:uiPriority w:val="99"/>
    <w:semiHidden/>
    <w:unhideWhenUsed/>
    <w:rsid w:val="005B119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5B1192"/>
    <w:rPr>
      <w:b/>
      <w:bCs/>
    </w:rPr>
  </w:style>
  <w:style w:type="character" w:styleId="Enfasicorsivo">
    <w:name w:val="Emphasis"/>
    <w:basedOn w:val="Carpredefinitoparagrafo"/>
    <w:uiPriority w:val="20"/>
    <w:qFormat/>
    <w:rsid w:val="005B1192"/>
    <w:rPr>
      <w:i/>
      <w:iCs/>
    </w:rPr>
  </w:style>
  <w:style w:type="paragraph" w:styleId="Intestazione">
    <w:name w:val="header"/>
    <w:basedOn w:val="Normale"/>
    <w:link w:val="IntestazioneCarattere"/>
    <w:uiPriority w:val="99"/>
    <w:unhideWhenUsed/>
    <w:rsid w:val="00C94D4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94D44"/>
  </w:style>
  <w:style w:type="paragraph" w:styleId="Pidipagina">
    <w:name w:val="footer"/>
    <w:basedOn w:val="Normale"/>
    <w:link w:val="PidipaginaCarattere"/>
    <w:uiPriority w:val="99"/>
    <w:unhideWhenUsed/>
    <w:rsid w:val="00C94D4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94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43094">
      <w:bodyDiv w:val="1"/>
      <w:marLeft w:val="0"/>
      <w:marRight w:val="0"/>
      <w:marTop w:val="0"/>
      <w:marBottom w:val="0"/>
      <w:divBdr>
        <w:top w:val="none" w:sz="0" w:space="0" w:color="auto"/>
        <w:left w:val="none" w:sz="0" w:space="0" w:color="auto"/>
        <w:bottom w:val="none" w:sz="0" w:space="0" w:color="auto"/>
        <w:right w:val="none" w:sz="0" w:space="0" w:color="auto"/>
      </w:divBdr>
      <w:divsChild>
        <w:div w:id="782307931">
          <w:marLeft w:val="0"/>
          <w:marRight w:val="0"/>
          <w:marTop w:val="0"/>
          <w:marBottom w:val="0"/>
          <w:divBdr>
            <w:top w:val="none" w:sz="0" w:space="0" w:color="auto"/>
            <w:left w:val="none" w:sz="0" w:space="0" w:color="auto"/>
            <w:bottom w:val="none" w:sz="0" w:space="0" w:color="auto"/>
            <w:right w:val="none" w:sz="0" w:space="0" w:color="auto"/>
          </w:divBdr>
          <w:divsChild>
            <w:div w:id="766269898">
              <w:marLeft w:val="0"/>
              <w:marRight w:val="0"/>
              <w:marTop w:val="0"/>
              <w:marBottom w:val="0"/>
              <w:divBdr>
                <w:top w:val="none" w:sz="0" w:space="0" w:color="auto"/>
                <w:left w:val="none" w:sz="0" w:space="0" w:color="auto"/>
                <w:bottom w:val="none" w:sz="0" w:space="0" w:color="auto"/>
                <w:right w:val="none" w:sz="0" w:space="0" w:color="auto"/>
              </w:divBdr>
              <w:divsChild>
                <w:div w:id="2111007065">
                  <w:marLeft w:val="0"/>
                  <w:marRight w:val="0"/>
                  <w:marTop w:val="0"/>
                  <w:marBottom w:val="0"/>
                  <w:divBdr>
                    <w:top w:val="none" w:sz="0" w:space="0" w:color="auto"/>
                    <w:left w:val="none" w:sz="0" w:space="0" w:color="auto"/>
                    <w:bottom w:val="none" w:sz="0" w:space="0" w:color="auto"/>
                    <w:right w:val="none" w:sz="0" w:space="0" w:color="auto"/>
                  </w:divBdr>
                  <w:divsChild>
                    <w:div w:id="450242332">
                      <w:marLeft w:val="0"/>
                      <w:marRight w:val="0"/>
                      <w:marTop w:val="0"/>
                      <w:marBottom w:val="0"/>
                      <w:divBdr>
                        <w:top w:val="none" w:sz="0" w:space="0" w:color="auto"/>
                        <w:left w:val="none" w:sz="0" w:space="0" w:color="auto"/>
                        <w:bottom w:val="none" w:sz="0" w:space="0" w:color="auto"/>
                        <w:right w:val="none" w:sz="0" w:space="0" w:color="auto"/>
                      </w:divBdr>
                      <w:divsChild>
                        <w:div w:id="2022389377">
                          <w:marLeft w:val="0"/>
                          <w:marRight w:val="0"/>
                          <w:marTop w:val="0"/>
                          <w:marBottom w:val="0"/>
                          <w:divBdr>
                            <w:top w:val="none" w:sz="0" w:space="0" w:color="auto"/>
                            <w:left w:val="none" w:sz="0" w:space="0" w:color="auto"/>
                            <w:bottom w:val="none" w:sz="0" w:space="0" w:color="auto"/>
                            <w:right w:val="none" w:sz="0" w:space="0" w:color="auto"/>
                          </w:divBdr>
                          <w:divsChild>
                            <w:div w:id="144600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409</Words>
  <Characters>2332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Niccolò Gregori</dc:creator>
  <cp:keywords/>
  <dc:description/>
  <cp:lastModifiedBy>Andrea Cauli</cp:lastModifiedBy>
  <cp:revision>13</cp:revision>
  <dcterms:created xsi:type="dcterms:W3CDTF">2025-10-24T13:48:00Z</dcterms:created>
  <dcterms:modified xsi:type="dcterms:W3CDTF">2025-10-24T14:45:00Z</dcterms:modified>
</cp:coreProperties>
</file>