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E92E7" w14:textId="2C9686B4" w:rsidR="00602252" w:rsidRDefault="00602252" w:rsidP="00E92D67">
      <w:pPr>
        <w:jc w:val="center"/>
        <w:rPr>
          <w:b/>
          <w:bCs/>
        </w:rPr>
      </w:pPr>
    </w:p>
    <w:p w14:paraId="25BA789D" w14:textId="77777777" w:rsidR="00602252" w:rsidRDefault="00602252" w:rsidP="00E92D67">
      <w:pPr>
        <w:jc w:val="center"/>
        <w:rPr>
          <w:b/>
          <w:bCs/>
        </w:rPr>
      </w:pPr>
    </w:p>
    <w:p w14:paraId="436CE65A" w14:textId="4F149FAD" w:rsidR="00E92D67" w:rsidRDefault="00E92D67" w:rsidP="00E92D67">
      <w:pPr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9DD18EA" wp14:editId="280DFFC4">
            <wp:simplePos x="0" y="0"/>
            <wp:positionH relativeFrom="column">
              <wp:posOffset>2068643</wp:posOffset>
            </wp:positionH>
            <wp:positionV relativeFrom="paragraph">
              <wp:posOffset>0</wp:posOffset>
            </wp:positionV>
            <wp:extent cx="1855470" cy="718820"/>
            <wp:effectExtent l="0" t="0" r="0" b="5080"/>
            <wp:wrapNone/>
            <wp:docPr id="2102563510" name="image5.png" descr="Immagine che contiene logo, Carattere, Elementi grafici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563510" name="image5.png" descr="Immagine che contiene logo, Carattere, Elementi grafici, schermata&#10;&#10;Descrizione generata automaticamente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1" t="30313" r="35016" b="22700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718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2D01A" w14:textId="77777777" w:rsidR="00E92D67" w:rsidRDefault="00E92D67" w:rsidP="00E92D67">
      <w:pPr>
        <w:jc w:val="center"/>
        <w:rPr>
          <w:b/>
          <w:bCs/>
        </w:rPr>
      </w:pPr>
    </w:p>
    <w:p w14:paraId="58C4C3EF" w14:textId="77777777" w:rsidR="00E92D67" w:rsidRDefault="00E92D67" w:rsidP="00E92D67">
      <w:pPr>
        <w:jc w:val="center"/>
        <w:rPr>
          <w:b/>
          <w:bCs/>
        </w:rPr>
      </w:pPr>
    </w:p>
    <w:p w14:paraId="3B267814" w14:textId="77777777" w:rsidR="00E92D67" w:rsidRDefault="00E92D67" w:rsidP="00E92D67">
      <w:pPr>
        <w:jc w:val="center"/>
        <w:rPr>
          <w:b/>
          <w:bCs/>
        </w:rPr>
      </w:pPr>
    </w:p>
    <w:p w14:paraId="2956702C" w14:textId="77777777" w:rsidR="00E92D67" w:rsidRDefault="00E92D67" w:rsidP="00E92D67">
      <w:pPr>
        <w:jc w:val="center"/>
        <w:rPr>
          <w:b/>
          <w:bCs/>
        </w:rPr>
      </w:pPr>
    </w:p>
    <w:p w14:paraId="1BE10D39" w14:textId="590EB7EE" w:rsidR="00D97C53" w:rsidRPr="00F965E3" w:rsidRDefault="00D97C53" w:rsidP="00F965E3">
      <w:pPr>
        <w:pBdr>
          <w:bottom w:val="single" w:sz="4" w:space="1" w:color="auto"/>
        </w:pBdr>
        <w:spacing w:line="216" w:lineRule="auto"/>
        <w:jc w:val="center"/>
        <w:rPr>
          <w:b/>
          <w:bCs/>
          <w:color w:val="000000" w:themeColor="text1"/>
          <w:sz w:val="40"/>
          <w:szCs w:val="40"/>
        </w:rPr>
      </w:pPr>
      <w:r w:rsidRPr="00F965E3">
        <w:rPr>
          <w:b/>
          <w:bCs/>
          <w:color w:val="000000" w:themeColor="text1"/>
          <w:sz w:val="40"/>
          <w:szCs w:val="40"/>
        </w:rPr>
        <w:t>FORMULA 1</w:t>
      </w:r>
    </w:p>
    <w:p w14:paraId="2CDFF20C" w14:textId="77777777" w:rsidR="00F965E3" w:rsidRPr="001E64E2" w:rsidRDefault="00F965E3" w:rsidP="00D97C53">
      <w:pPr>
        <w:spacing w:line="216" w:lineRule="auto"/>
        <w:jc w:val="center"/>
        <w:rPr>
          <w:b/>
          <w:bCs/>
          <w:color w:val="C00000"/>
          <w:sz w:val="32"/>
          <w:szCs w:val="32"/>
        </w:rPr>
      </w:pPr>
    </w:p>
    <w:p w14:paraId="4BD5917F" w14:textId="2320656E" w:rsidR="00D97C53" w:rsidRPr="00D97C53" w:rsidRDefault="00E92D67" w:rsidP="00D97C53">
      <w:pPr>
        <w:spacing w:line="216" w:lineRule="auto"/>
        <w:jc w:val="center"/>
        <w:rPr>
          <w:b/>
          <w:bCs/>
          <w:color w:val="C00000"/>
          <w:sz w:val="48"/>
          <w:szCs w:val="48"/>
        </w:rPr>
      </w:pPr>
      <w:r w:rsidRPr="00D97C53">
        <w:rPr>
          <w:b/>
          <w:bCs/>
          <w:color w:val="C00000"/>
          <w:sz w:val="48"/>
          <w:szCs w:val="48"/>
        </w:rPr>
        <w:t>DL INFRASTRUTTURE</w:t>
      </w:r>
      <w:r w:rsidR="00D97C53">
        <w:rPr>
          <w:b/>
          <w:bCs/>
          <w:color w:val="C00000"/>
          <w:sz w:val="48"/>
          <w:szCs w:val="48"/>
        </w:rPr>
        <w:t>:</w:t>
      </w:r>
    </w:p>
    <w:p w14:paraId="2C5886D8" w14:textId="462D6E54" w:rsidR="00731063" w:rsidRPr="006B0621" w:rsidRDefault="00F62508" w:rsidP="00937EFB">
      <w:pPr>
        <w:spacing w:line="216" w:lineRule="auto"/>
        <w:jc w:val="center"/>
        <w:rPr>
          <w:b/>
          <w:bCs/>
          <w:color w:val="C00000"/>
          <w:sz w:val="40"/>
          <w:szCs w:val="40"/>
        </w:rPr>
      </w:pPr>
      <w:r w:rsidRPr="006B0621">
        <w:rPr>
          <w:b/>
          <w:bCs/>
          <w:color w:val="C00000"/>
          <w:sz w:val="40"/>
          <w:szCs w:val="40"/>
        </w:rPr>
        <w:t xml:space="preserve">PIÙ DI 40MLN DI € PER I GP ITALIANI DI MONZA E IMOLA </w:t>
      </w:r>
    </w:p>
    <w:p w14:paraId="44BE747B" w14:textId="6C188966" w:rsidR="00731063" w:rsidRPr="00731063" w:rsidRDefault="00731063" w:rsidP="00937EFB">
      <w:pPr>
        <w:spacing w:line="216" w:lineRule="auto"/>
        <w:jc w:val="center"/>
        <w:rPr>
          <w:b/>
          <w:bCs/>
          <w:color w:val="C00000"/>
          <w:sz w:val="40"/>
          <w:szCs w:val="40"/>
        </w:rPr>
      </w:pPr>
      <w:r w:rsidRPr="00731063">
        <w:rPr>
          <w:b/>
          <w:bCs/>
          <w:color w:val="C00000"/>
          <w:sz w:val="40"/>
          <w:szCs w:val="40"/>
        </w:rPr>
        <w:t>5MLN L’ANNO PER IL SETTENNATO 2026-2032</w:t>
      </w:r>
    </w:p>
    <w:p w14:paraId="26A5A52E" w14:textId="6D948269" w:rsidR="00F965E3" w:rsidRPr="00731063" w:rsidRDefault="00731063" w:rsidP="00937EFB">
      <w:pPr>
        <w:spacing w:line="216" w:lineRule="auto"/>
        <w:jc w:val="center"/>
        <w:rPr>
          <w:b/>
          <w:bCs/>
          <w:color w:val="C00000"/>
          <w:sz w:val="40"/>
          <w:szCs w:val="40"/>
        </w:rPr>
      </w:pPr>
      <w:r w:rsidRPr="00731063">
        <w:rPr>
          <w:b/>
          <w:bCs/>
          <w:color w:val="C00000"/>
          <w:sz w:val="40"/>
          <w:szCs w:val="40"/>
        </w:rPr>
        <w:t>IMOLA: 5,25MLN PER IL 2025</w:t>
      </w:r>
    </w:p>
    <w:p w14:paraId="5198CBD3" w14:textId="77777777" w:rsidR="00611620" w:rsidRPr="00E92D67" w:rsidRDefault="00611620" w:rsidP="002E1812">
      <w:pPr>
        <w:spacing w:line="216" w:lineRule="auto"/>
        <w:rPr>
          <w:b/>
          <w:bCs/>
        </w:rPr>
      </w:pPr>
    </w:p>
    <w:p w14:paraId="6D875C0A" w14:textId="1AB6DE9B" w:rsidR="00F077D3" w:rsidRDefault="00F077D3" w:rsidP="00D97C53">
      <w:pPr>
        <w:spacing w:line="216" w:lineRule="auto"/>
        <w:jc w:val="center"/>
        <w:rPr>
          <w:b/>
          <w:bCs/>
        </w:rPr>
      </w:pPr>
      <w:r>
        <w:rPr>
          <w:b/>
          <w:bCs/>
          <w:color w:val="C00000"/>
        </w:rPr>
        <w:t xml:space="preserve">TULLIO </w:t>
      </w:r>
      <w:r w:rsidR="00E92D67" w:rsidRPr="001E64E2">
        <w:rPr>
          <w:b/>
          <w:bCs/>
          <w:color w:val="C00000"/>
        </w:rPr>
        <w:t>DEL SETTE</w:t>
      </w:r>
      <w:r w:rsidR="00E92D67" w:rsidRPr="00D97C53">
        <w:rPr>
          <w:b/>
          <w:bCs/>
        </w:rPr>
        <w:t xml:space="preserve"> </w:t>
      </w:r>
      <w:r w:rsidR="00E92D67" w:rsidRPr="00F077D3">
        <w:t>(</w:t>
      </w:r>
      <w:r w:rsidR="001E64E2" w:rsidRPr="00F077D3">
        <w:t xml:space="preserve">Commissario Straordinario </w:t>
      </w:r>
      <w:r w:rsidR="00E92D67" w:rsidRPr="00F077D3">
        <w:t>ACI)</w:t>
      </w:r>
      <w:r w:rsidR="00E92D67" w:rsidRPr="00D97C53">
        <w:rPr>
          <w:b/>
          <w:bCs/>
        </w:rPr>
        <w:t xml:space="preserve">: </w:t>
      </w:r>
    </w:p>
    <w:p w14:paraId="7274B15A" w14:textId="77777777" w:rsidR="004B30B2" w:rsidRDefault="00E92D67" w:rsidP="00F077D3">
      <w:pPr>
        <w:spacing w:line="216" w:lineRule="auto"/>
        <w:jc w:val="center"/>
        <w:rPr>
          <w:b/>
          <w:bCs/>
          <w:i/>
          <w:iCs/>
        </w:rPr>
      </w:pPr>
      <w:r w:rsidRPr="00D97C53">
        <w:rPr>
          <w:b/>
          <w:bCs/>
        </w:rPr>
        <w:t>“</w:t>
      </w:r>
      <w:r w:rsidR="00D97C53">
        <w:rPr>
          <w:b/>
          <w:bCs/>
          <w:i/>
          <w:iCs/>
        </w:rPr>
        <w:t>C</w:t>
      </w:r>
      <w:r w:rsidR="00D97C53" w:rsidRPr="00D97C53">
        <w:rPr>
          <w:b/>
          <w:bCs/>
          <w:i/>
          <w:iCs/>
        </w:rPr>
        <w:t>onfermata importanza</w:t>
      </w:r>
      <w:r w:rsidR="00D97C53">
        <w:rPr>
          <w:b/>
          <w:bCs/>
          <w:i/>
          <w:iCs/>
        </w:rPr>
        <w:t xml:space="preserve"> GP</w:t>
      </w:r>
      <w:r w:rsidR="00D97C53" w:rsidRPr="00D97C53">
        <w:rPr>
          <w:b/>
          <w:bCs/>
          <w:i/>
          <w:iCs/>
        </w:rPr>
        <w:t xml:space="preserve"> di </w:t>
      </w:r>
      <w:r w:rsidR="00611620">
        <w:rPr>
          <w:b/>
          <w:bCs/>
          <w:i/>
          <w:iCs/>
        </w:rPr>
        <w:t>F</w:t>
      </w:r>
      <w:r w:rsidR="00D97C53" w:rsidRPr="00D97C53">
        <w:rPr>
          <w:b/>
          <w:bCs/>
          <w:i/>
          <w:iCs/>
        </w:rPr>
        <w:t>ormula 1 per indotto economico</w:t>
      </w:r>
      <w:r w:rsidR="00F965E3">
        <w:rPr>
          <w:b/>
          <w:bCs/>
          <w:i/>
          <w:iCs/>
        </w:rPr>
        <w:t xml:space="preserve"> dei territori</w:t>
      </w:r>
      <w:r w:rsidR="00F077D3">
        <w:rPr>
          <w:b/>
          <w:bCs/>
          <w:i/>
          <w:iCs/>
        </w:rPr>
        <w:t xml:space="preserve"> </w:t>
      </w:r>
    </w:p>
    <w:p w14:paraId="34D7723A" w14:textId="7FBC361B" w:rsidR="00D97C53" w:rsidRDefault="00D97C53" w:rsidP="00F077D3">
      <w:pPr>
        <w:spacing w:line="216" w:lineRule="auto"/>
        <w:jc w:val="center"/>
        <w:rPr>
          <w:b/>
          <w:bCs/>
          <w:i/>
          <w:iCs/>
        </w:rPr>
      </w:pPr>
      <w:r w:rsidRPr="00D97C53">
        <w:rPr>
          <w:b/>
          <w:bCs/>
          <w:i/>
          <w:iCs/>
        </w:rPr>
        <w:t xml:space="preserve">e promozione </w:t>
      </w:r>
      <w:r w:rsidR="00611620">
        <w:rPr>
          <w:b/>
          <w:bCs/>
          <w:i/>
          <w:iCs/>
        </w:rPr>
        <w:t>M</w:t>
      </w:r>
      <w:r w:rsidRPr="00D97C53">
        <w:rPr>
          <w:b/>
          <w:bCs/>
          <w:i/>
          <w:iCs/>
        </w:rPr>
        <w:t xml:space="preserve">ade in </w:t>
      </w:r>
      <w:proofErr w:type="spellStart"/>
      <w:r w:rsidR="00611620">
        <w:rPr>
          <w:b/>
          <w:bCs/>
          <w:i/>
          <w:iCs/>
        </w:rPr>
        <w:t>I</w:t>
      </w:r>
      <w:r w:rsidRPr="00D97C53">
        <w:rPr>
          <w:b/>
          <w:bCs/>
          <w:i/>
          <w:iCs/>
        </w:rPr>
        <w:t>taly</w:t>
      </w:r>
      <w:proofErr w:type="spellEnd"/>
      <w:r w:rsidR="00611620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nel mondo”.</w:t>
      </w:r>
    </w:p>
    <w:p w14:paraId="3E7FDFF3" w14:textId="24F65A2A" w:rsidR="00D97C53" w:rsidRDefault="00D97C53" w:rsidP="00D97C53">
      <w:pPr>
        <w:spacing w:line="216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“R</w:t>
      </w:r>
      <w:r w:rsidRPr="00D97C53">
        <w:rPr>
          <w:b/>
          <w:bCs/>
          <w:i/>
          <w:iCs/>
        </w:rPr>
        <w:t xml:space="preserve">iconosciute qualità e serietà dell’impegno </w:t>
      </w:r>
      <w:r w:rsidR="00611620">
        <w:rPr>
          <w:b/>
          <w:bCs/>
          <w:i/>
          <w:iCs/>
        </w:rPr>
        <w:t>ACI</w:t>
      </w:r>
      <w:r w:rsidRPr="00D97C53">
        <w:rPr>
          <w:b/>
          <w:bCs/>
          <w:i/>
          <w:iCs/>
        </w:rPr>
        <w:t xml:space="preserve"> nel lavorare</w:t>
      </w:r>
    </w:p>
    <w:p w14:paraId="44DD95CC" w14:textId="5B6BC03C" w:rsidR="00E92D67" w:rsidRDefault="00D97C53" w:rsidP="00590AB2">
      <w:pPr>
        <w:spacing w:line="216" w:lineRule="auto"/>
        <w:jc w:val="center"/>
        <w:rPr>
          <w:b/>
          <w:bCs/>
        </w:rPr>
      </w:pPr>
      <w:r w:rsidRPr="00D97C53">
        <w:rPr>
          <w:b/>
          <w:bCs/>
          <w:i/>
          <w:iCs/>
        </w:rPr>
        <w:t>per garantire al motorsport italiano un futuro degno del suo straordinario passato</w:t>
      </w:r>
      <w:r w:rsidRPr="00D97C53">
        <w:rPr>
          <w:b/>
          <w:bCs/>
        </w:rPr>
        <w:t>”</w:t>
      </w:r>
    </w:p>
    <w:p w14:paraId="12284373" w14:textId="77777777" w:rsidR="001E64E2" w:rsidRDefault="001E64E2" w:rsidP="00590AB2">
      <w:pPr>
        <w:spacing w:line="216" w:lineRule="auto"/>
        <w:jc w:val="center"/>
        <w:rPr>
          <w:b/>
          <w:bCs/>
        </w:rPr>
      </w:pPr>
    </w:p>
    <w:p w14:paraId="4AC85156" w14:textId="66EB3DD5" w:rsidR="00F077D3" w:rsidRDefault="00F077D3" w:rsidP="00590AB2">
      <w:pPr>
        <w:spacing w:line="216" w:lineRule="auto"/>
        <w:jc w:val="center"/>
        <w:rPr>
          <w:b/>
          <w:bCs/>
        </w:rPr>
      </w:pPr>
      <w:r>
        <w:rPr>
          <w:b/>
          <w:bCs/>
          <w:color w:val="C00000"/>
        </w:rPr>
        <w:t xml:space="preserve">GIOVANNI BATTISTA </w:t>
      </w:r>
      <w:r w:rsidR="001E64E2" w:rsidRPr="001E64E2">
        <w:rPr>
          <w:b/>
          <w:bCs/>
          <w:color w:val="C00000"/>
        </w:rPr>
        <w:t>TOMBOLATO</w:t>
      </w:r>
      <w:r w:rsidR="001E64E2">
        <w:rPr>
          <w:b/>
          <w:bCs/>
        </w:rPr>
        <w:t xml:space="preserve"> </w:t>
      </w:r>
      <w:r w:rsidR="001E64E2" w:rsidRPr="00F077D3">
        <w:t>(Sub-Commissario ACI)</w:t>
      </w:r>
      <w:r w:rsidR="001E64E2">
        <w:rPr>
          <w:b/>
          <w:bCs/>
        </w:rPr>
        <w:t>:</w:t>
      </w:r>
      <w:r>
        <w:rPr>
          <w:b/>
          <w:bCs/>
        </w:rPr>
        <w:t xml:space="preserve"> </w:t>
      </w:r>
    </w:p>
    <w:p w14:paraId="4EA295E8" w14:textId="4AD12523" w:rsidR="00D61CF7" w:rsidRDefault="00F077D3" w:rsidP="00F077D3">
      <w:pPr>
        <w:spacing w:line="216" w:lineRule="auto"/>
        <w:jc w:val="center"/>
        <w:rPr>
          <w:b/>
          <w:bCs/>
        </w:rPr>
      </w:pPr>
      <w:r>
        <w:rPr>
          <w:b/>
          <w:bCs/>
        </w:rPr>
        <w:t>“</w:t>
      </w:r>
      <w:r w:rsidR="00D61CF7" w:rsidRPr="00D61CF7">
        <w:rPr>
          <w:b/>
          <w:bCs/>
          <w:i/>
          <w:iCs/>
        </w:rPr>
        <w:t>Grazie al Ministero delle Infrastrutture per</w:t>
      </w:r>
      <w:r w:rsidR="00C84E6A">
        <w:rPr>
          <w:b/>
          <w:bCs/>
          <w:i/>
          <w:iCs/>
        </w:rPr>
        <w:t xml:space="preserve"> questo</w:t>
      </w:r>
      <w:r w:rsidR="00D61CF7" w:rsidRPr="00D61CF7">
        <w:rPr>
          <w:b/>
          <w:bCs/>
          <w:i/>
          <w:iCs/>
        </w:rPr>
        <w:t xml:space="preserve"> passo fondamentale:</w:t>
      </w:r>
    </w:p>
    <w:p w14:paraId="0FE2FC53" w14:textId="468CE0BC" w:rsidR="00F077D3" w:rsidRDefault="00F077D3" w:rsidP="00F077D3">
      <w:pPr>
        <w:spacing w:line="216" w:lineRule="auto"/>
        <w:jc w:val="center"/>
        <w:rPr>
          <w:b/>
          <w:bCs/>
          <w:i/>
          <w:iCs/>
        </w:rPr>
      </w:pPr>
      <w:r w:rsidRPr="00F077D3">
        <w:rPr>
          <w:b/>
          <w:bCs/>
          <w:i/>
          <w:iCs/>
        </w:rPr>
        <w:t xml:space="preserve">Monza e Imola non solo </w:t>
      </w:r>
      <w:r w:rsidR="00C84E6A">
        <w:rPr>
          <w:b/>
          <w:bCs/>
          <w:i/>
          <w:iCs/>
        </w:rPr>
        <w:t xml:space="preserve">eccezionali </w:t>
      </w:r>
      <w:r w:rsidRPr="00F077D3">
        <w:rPr>
          <w:b/>
          <w:bCs/>
          <w:i/>
          <w:iCs/>
        </w:rPr>
        <w:t xml:space="preserve">eventi sportivi </w:t>
      </w:r>
    </w:p>
    <w:p w14:paraId="1DF8AF02" w14:textId="2D3FE34C" w:rsidR="00F077D3" w:rsidRDefault="00F077D3" w:rsidP="00F077D3">
      <w:pPr>
        <w:spacing w:line="216" w:lineRule="auto"/>
        <w:jc w:val="center"/>
        <w:rPr>
          <w:b/>
          <w:bCs/>
          <w:i/>
          <w:iCs/>
        </w:rPr>
      </w:pPr>
      <w:r w:rsidRPr="00F077D3">
        <w:rPr>
          <w:b/>
          <w:bCs/>
          <w:i/>
          <w:iCs/>
        </w:rPr>
        <w:t>seguiti in tutto il mondo ma straordinari volani economic</w:t>
      </w:r>
      <w:r w:rsidR="004B30B2">
        <w:rPr>
          <w:b/>
          <w:bCs/>
          <w:i/>
          <w:iCs/>
        </w:rPr>
        <w:t>i</w:t>
      </w:r>
      <w:r w:rsidRPr="00F077D3">
        <w:rPr>
          <w:b/>
          <w:bCs/>
          <w:i/>
          <w:iCs/>
        </w:rPr>
        <w:t xml:space="preserve"> </w:t>
      </w:r>
    </w:p>
    <w:p w14:paraId="4E66469D" w14:textId="04AA8D3A" w:rsidR="001E64E2" w:rsidRPr="00590AB2" w:rsidRDefault="00F077D3" w:rsidP="00F077D3">
      <w:pPr>
        <w:spacing w:line="216" w:lineRule="auto"/>
        <w:jc w:val="center"/>
        <w:rPr>
          <w:b/>
          <w:bCs/>
          <w:i/>
          <w:iCs/>
        </w:rPr>
      </w:pPr>
      <w:r w:rsidRPr="00F077D3">
        <w:rPr>
          <w:b/>
          <w:bCs/>
          <w:i/>
          <w:iCs/>
        </w:rPr>
        <w:t>con un indotto complessivo che sfiora i 600 milioni di euro l’anno</w:t>
      </w:r>
      <w:r>
        <w:rPr>
          <w:b/>
          <w:bCs/>
        </w:rPr>
        <w:t>”.</w:t>
      </w:r>
    </w:p>
    <w:p w14:paraId="4280502C" w14:textId="77777777" w:rsidR="00E92D67" w:rsidRDefault="00E92D67" w:rsidP="00E92D67">
      <w:pPr>
        <w:jc w:val="center"/>
      </w:pPr>
    </w:p>
    <w:p w14:paraId="640AFF2C" w14:textId="6AF3A50F" w:rsidR="00611620" w:rsidRDefault="00E92D67" w:rsidP="00E92D67">
      <w:pPr>
        <w:jc w:val="both"/>
      </w:pPr>
      <w:r w:rsidRPr="00611620">
        <w:rPr>
          <w:i/>
          <w:iCs/>
        </w:rPr>
        <w:t xml:space="preserve">Roma, </w:t>
      </w:r>
      <w:r w:rsidR="002E1812">
        <w:rPr>
          <w:i/>
          <w:iCs/>
        </w:rPr>
        <w:t>20</w:t>
      </w:r>
      <w:r w:rsidRPr="00611620">
        <w:rPr>
          <w:i/>
          <w:iCs/>
        </w:rPr>
        <w:t xml:space="preserve"> maggio</w:t>
      </w:r>
      <w:r w:rsidR="00C04624">
        <w:rPr>
          <w:i/>
          <w:iCs/>
        </w:rPr>
        <w:t xml:space="preserve"> 2025</w:t>
      </w:r>
      <w:r>
        <w:t xml:space="preserve">. </w:t>
      </w:r>
      <w:r w:rsidR="00D97C53">
        <w:t>“</w:t>
      </w:r>
      <w:r w:rsidR="00D97C53" w:rsidRPr="00D97C53">
        <w:rPr>
          <w:i/>
          <w:iCs/>
        </w:rPr>
        <w:t>Grande soddisfazione</w:t>
      </w:r>
      <w:r w:rsidR="00D97C53">
        <w:t>”. Ha</w:t>
      </w:r>
      <w:r w:rsidR="002E1812">
        <w:t>nno</w:t>
      </w:r>
      <w:r w:rsidR="00D97C53">
        <w:t xml:space="preserve"> commentato così </w:t>
      </w:r>
      <w:r w:rsidR="00D97C53" w:rsidRPr="00D97C53">
        <w:rPr>
          <w:b/>
          <w:bCs/>
        </w:rPr>
        <w:t>Tullio Del Sette</w:t>
      </w:r>
      <w:r w:rsidR="00D97C53">
        <w:t xml:space="preserve"> </w:t>
      </w:r>
      <w:r w:rsidR="002E1812">
        <w:t xml:space="preserve">e </w:t>
      </w:r>
      <w:r w:rsidR="002E1812" w:rsidRPr="002E1812">
        <w:rPr>
          <w:b/>
          <w:bCs/>
        </w:rPr>
        <w:t>Giovanni Battista Tombolato</w:t>
      </w:r>
      <w:r w:rsidR="002E1812">
        <w:t xml:space="preserve"> </w:t>
      </w:r>
      <w:r w:rsidR="00710F89">
        <w:t>-</w:t>
      </w:r>
      <w:r w:rsidR="00D97C53">
        <w:t xml:space="preserve"> </w:t>
      </w:r>
      <w:r w:rsidR="002E1812">
        <w:t xml:space="preserve">rispettivamente, </w:t>
      </w:r>
      <w:r w:rsidR="00D97C53">
        <w:t xml:space="preserve">Commissario Straordinario </w:t>
      </w:r>
      <w:r w:rsidR="002E1812">
        <w:t>e Sub-</w:t>
      </w:r>
      <w:r w:rsidR="001E64E2">
        <w:t>C</w:t>
      </w:r>
      <w:r w:rsidR="002E1812">
        <w:t xml:space="preserve">ommissario dell’Automobile Club d’Italia - </w:t>
      </w:r>
      <w:r w:rsidR="00D97C53">
        <w:t xml:space="preserve">l’approvazione, </w:t>
      </w:r>
      <w:r w:rsidR="002E1812">
        <w:t>ieri</w:t>
      </w:r>
      <w:r w:rsidR="00590AB2">
        <w:t xml:space="preserve"> mattina </w:t>
      </w:r>
      <w:r w:rsidR="00D97C53">
        <w:t xml:space="preserve">in </w:t>
      </w:r>
      <w:r>
        <w:t>Consiglio dei Ministri</w:t>
      </w:r>
      <w:r w:rsidR="00D97C53">
        <w:t>, del</w:t>
      </w:r>
      <w:r>
        <w:t xml:space="preserve"> DL Infrastrutture</w:t>
      </w:r>
      <w:r w:rsidR="00D97C53">
        <w:t>, che prevede</w:t>
      </w:r>
      <w:r w:rsidR="002E1812">
        <w:t xml:space="preserve">, </w:t>
      </w:r>
      <w:r w:rsidR="00611620">
        <w:t>tra l’altro</w:t>
      </w:r>
      <w:r w:rsidR="002E1812">
        <w:t>,</w:t>
      </w:r>
      <w:r w:rsidR="00D97C53">
        <w:t xml:space="preserve"> </w:t>
      </w:r>
      <w:r w:rsidR="00611620" w:rsidRPr="002A5264">
        <w:rPr>
          <w:b/>
          <w:bCs/>
        </w:rPr>
        <w:t>risorse per l</w:t>
      </w:r>
      <w:r w:rsidR="0016582E">
        <w:rPr>
          <w:b/>
          <w:bCs/>
        </w:rPr>
        <w:t xml:space="preserve">’organizzazione delle </w:t>
      </w:r>
      <w:r w:rsidR="00611620" w:rsidRPr="002A5264">
        <w:rPr>
          <w:b/>
          <w:bCs/>
        </w:rPr>
        <w:t>due tappe italiane del Mondiale di Formula 1</w:t>
      </w:r>
      <w:r w:rsidR="008E4CF3">
        <w:rPr>
          <w:b/>
          <w:bCs/>
        </w:rPr>
        <w:t xml:space="preserve"> </w:t>
      </w:r>
      <w:r w:rsidR="00611620">
        <w:t xml:space="preserve"> (</w:t>
      </w:r>
      <w:r w:rsidR="00731063" w:rsidRPr="00731063">
        <w:rPr>
          <w:b/>
          <w:bCs/>
        </w:rPr>
        <w:t>5 milioni di euro l’anno, per il periodo 2026-203</w:t>
      </w:r>
      <w:r w:rsidR="00414173">
        <w:rPr>
          <w:b/>
          <w:bCs/>
        </w:rPr>
        <w:t>2</w:t>
      </w:r>
      <w:r w:rsidR="00611620">
        <w:t>) e</w:t>
      </w:r>
      <w:r w:rsidR="008E4CF3">
        <w:t xml:space="preserve"> </w:t>
      </w:r>
      <w:r w:rsidR="00731063" w:rsidRPr="00731063">
        <w:rPr>
          <w:b/>
          <w:bCs/>
        </w:rPr>
        <w:t>5,25 milioni per</w:t>
      </w:r>
      <w:r w:rsidR="008E4CF3">
        <w:rPr>
          <w:b/>
          <w:bCs/>
        </w:rPr>
        <w:t xml:space="preserve"> Imola </w:t>
      </w:r>
      <w:r w:rsidR="00731063" w:rsidRPr="00731063">
        <w:rPr>
          <w:b/>
          <w:bCs/>
        </w:rPr>
        <w:t xml:space="preserve"> 2025</w:t>
      </w:r>
      <w:r w:rsidR="00731063">
        <w:t xml:space="preserve"> che</w:t>
      </w:r>
      <w:r w:rsidR="00611620">
        <w:t xml:space="preserve">, </w:t>
      </w:r>
      <w:r w:rsidR="002E1812">
        <w:t>domenica scorsa</w:t>
      </w:r>
      <w:r w:rsidR="00611620">
        <w:t>, presso l’</w:t>
      </w:r>
      <w:r w:rsidR="00611620" w:rsidRPr="002A5264">
        <w:rPr>
          <w:b/>
          <w:bCs/>
        </w:rPr>
        <w:t>Autodromo Internazionale Enzo e Dino Ferrari</w:t>
      </w:r>
      <w:r w:rsidR="00731063">
        <w:t xml:space="preserve">, ha fatto segnare </w:t>
      </w:r>
      <w:r w:rsidR="00611620">
        <w:t>un’edizione</w:t>
      </w:r>
      <w:r w:rsidR="002A5264">
        <w:t>-</w:t>
      </w:r>
      <w:r w:rsidR="00611620">
        <w:t xml:space="preserve">record, </w:t>
      </w:r>
      <w:r w:rsidR="00731063">
        <w:t>con</w:t>
      </w:r>
      <w:r w:rsidR="00611620">
        <w:t xml:space="preserve"> </w:t>
      </w:r>
      <w:r w:rsidR="002A5264">
        <w:t>più di</w:t>
      </w:r>
      <w:r w:rsidR="00611620">
        <w:t xml:space="preserve"> 240mila appassionati e tifosi</w:t>
      </w:r>
      <w:r w:rsidR="00731063">
        <w:t xml:space="preserve"> ad</w:t>
      </w:r>
      <w:r w:rsidR="00611620">
        <w:t xml:space="preserve"> affollare tribune e prati.</w:t>
      </w:r>
    </w:p>
    <w:p w14:paraId="4026F17B" w14:textId="77777777" w:rsidR="00611620" w:rsidRDefault="00611620" w:rsidP="00E92D67">
      <w:pPr>
        <w:jc w:val="both"/>
      </w:pPr>
    </w:p>
    <w:p w14:paraId="12168317" w14:textId="268C3AD6" w:rsidR="002A5264" w:rsidRPr="002E1812" w:rsidRDefault="00590AB2" w:rsidP="00E92D67">
      <w:pPr>
        <w:jc w:val="both"/>
        <w:rPr>
          <w:i/>
          <w:iCs/>
        </w:rPr>
      </w:pPr>
      <w:r>
        <w:t xml:space="preserve">Secondo </w:t>
      </w:r>
      <w:r w:rsidR="002E1812">
        <w:t xml:space="preserve">il Commissario </w:t>
      </w:r>
      <w:r>
        <w:t xml:space="preserve">Del Sette, </w:t>
      </w:r>
      <w:r w:rsidR="00D97C53">
        <w:t>“</w:t>
      </w:r>
      <w:r w:rsidRPr="002E1812">
        <w:rPr>
          <w:i/>
          <w:iCs/>
        </w:rPr>
        <w:t>l</w:t>
      </w:r>
      <w:r w:rsidR="00D97C53" w:rsidRPr="002E1812">
        <w:rPr>
          <w:i/>
          <w:iCs/>
        </w:rPr>
        <w:t>o stanziamento d</w:t>
      </w:r>
      <w:r w:rsidR="002A5264" w:rsidRPr="002E1812">
        <w:rPr>
          <w:i/>
          <w:iCs/>
        </w:rPr>
        <w:t>e</w:t>
      </w:r>
      <w:r w:rsidR="00D97C53" w:rsidRPr="002E1812">
        <w:rPr>
          <w:i/>
          <w:iCs/>
        </w:rPr>
        <w:t>i fondi per</w:t>
      </w:r>
      <w:r w:rsidR="00937EFB" w:rsidRPr="002E1812">
        <w:rPr>
          <w:i/>
          <w:iCs/>
        </w:rPr>
        <w:t xml:space="preserve"> l’organizzazione</w:t>
      </w:r>
      <w:r w:rsidR="00D97C53" w:rsidRPr="002E1812">
        <w:rPr>
          <w:i/>
          <w:iCs/>
        </w:rPr>
        <w:t xml:space="preserve"> </w:t>
      </w:r>
      <w:r w:rsidR="00937EFB" w:rsidRPr="002E1812">
        <w:rPr>
          <w:i/>
          <w:iCs/>
        </w:rPr>
        <w:t>d</w:t>
      </w:r>
      <w:r w:rsidR="002E1812" w:rsidRPr="002E1812">
        <w:rPr>
          <w:i/>
          <w:iCs/>
        </w:rPr>
        <w:t>elle due prove italiane del Mondiale di Formula 1 -</w:t>
      </w:r>
      <w:r w:rsidR="00611620" w:rsidRPr="002E1812">
        <w:rPr>
          <w:i/>
          <w:iCs/>
        </w:rPr>
        <w:t xml:space="preserve"> </w:t>
      </w:r>
      <w:r w:rsidR="00D97C53" w:rsidRPr="002E1812">
        <w:rPr>
          <w:i/>
          <w:iCs/>
        </w:rPr>
        <w:t>Monza</w:t>
      </w:r>
      <w:r w:rsidR="00611620" w:rsidRPr="002E1812">
        <w:rPr>
          <w:i/>
          <w:iCs/>
        </w:rPr>
        <w:t xml:space="preserve"> </w:t>
      </w:r>
      <w:r w:rsidR="002E1812" w:rsidRPr="002E1812">
        <w:rPr>
          <w:i/>
          <w:iCs/>
        </w:rPr>
        <w:t xml:space="preserve">e Imola </w:t>
      </w:r>
      <w:r w:rsidR="00710F89">
        <w:rPr>
          <w:i/>
          <w:iCs/>
        </w:rPr>
        <w:t>-</w:t>
      </w:r>
      <w:r w:rsidR="002E1812" w:rsidRPr="002E1812">
        <w:rPr>
          <w:i/>
          <w:iCs/>
        </w:rPr>
        <w:t xml:space="preserve"> rappresenta un segnale </w:t>
      </w:r>
      <w:r w:rsidR="002A5264" w:rsidRPr="002E1812">
        <w:rPr>
          <w:i/>
          <w:iCs/>
        </w:rPr>
        <w:t>importantissim</w:t>
      </w:r>
      <w:r w:rsidR="002E1812" w:rsidRPr="002E1812">
        <w:rPr>
          <w:i/>
          <w:iCs/>
        </w:rPr>
        <w:t>o. L</w:t>
      </w:r>
      <w:r w:rsidR="00F965E3" w:rsidRPr="002E1812">
        <w:rPr>
          <w:i/>
          <w:iCs/>
        </w:rPr>
        <w:t>’attenzione del Governo</w:t>
      </w:r>
      <w:r w:rsidR="002E1812">
        <w:rPr>
          <w:i/>
          <w:iCs/>
        </w:rPr>
        <w:t>, infatti,</w:t>
      </w:r>
      <w:r w:rsidR="002A5264" w:rsidRPr="002E1812">
        <w:rPr>
          <w:i/>
          <w:iCs/>
        </w:rPr>
        <w:t xml:space="preserve"> </w:t>
      </w:r>
      <w:r w:rsidR="001E64E2" w:rsidRPr="002E1812">
        <w:rPr>
          <w:i/>
          <w:iCs/>
        </w:rPr>
        <w:t xml:space="preserve">conferma </w:t>
      </w:r>
      <w:r w:rsidR="00EE3E0A">
        <w:rPr>
          <w:i/>
          <w:iCs/>
        </w:rPr>
        <w:t>il rilievo</w:t>
      </w:r>
      <w:r w:rsidR="002A5264" w:rsidRPr="002E1812">
        <w:rPr>
          <w:i/>
          <w:iCs/>
        </w:rPr>
        <w:t xml:space="preserve"> dei GP per l’indotto economico </w:t>
      </w:r>
      <w:r w:rsidR="00F965E3" w:rsidRPr="002E1812">
        <w:rPr>
          <w:i/>
          <w:iCs/>
        </w:rPr>
        <w:t>su</w:t>
      </w:r>
      <w:r w:rsidR="002A5264" w:rsidRPr="002E1812">
        <w:rPr>
          <w:i/>
          <w:iCs/>
        </w:rPr>
        <w:t xml:space="preserve">i rispettivi territori e la promozione dell’immagine e del Made in </w:t>
      </w:r>
      <w:proofErr w:type="spellStart"/>
      <w:r w:rsidR="002A5264" w:rsidRPr="002E1812">
        <w:rPr>
          <w:i/>
          <w:iCs/>
        </w:rPr>
        <w:t>Italy</w:t>
      </w:r>
      <w:proofErr w:type="spellEnd"/>
      <w:r w:rsidR="002A5264" w:rsidRPr="002E1812">
        <w:rPr>
          <w:i/>
          <w:iCs/>
        </w:rPr>
        <w:t xml:space="preserve"> nel mondo</w:t>
      </w:r>
      <w:r w:rsidR="00F965E3" w:rsidRPr="002E1812">
        <w:rPr>
          <w:i/>
          <w:iCs/>
        </w:rPr>
        <w:t xml:space="preserve">, </w:t>
      </w:r>
      <w:r w:rsidR="002E1812">
        <w:rPr>
          <w:i/>
          <w:iCs/>
        </w:rPr>
        <w:t>ed è</w:t>
      </w:r>
      <w:r w:rsidR="001E64E2">
        <w:rPr>
          <w:i/>
          <w:iCs/>
        </w:rPr>
        <w:t xml:space="preserve"> anche</w:t>
      </w:r>
      <w:r w:rsidR="002E1812">
        <w:rPr>
          <w:i/>
          <w:iCs/>
        </w:rPr>
        <w:t xml:space="preserve"> </w:t>
      </w:r>
      <w:r w:rsidRPr="002E1812">
        <w:rPr>
          <w:i/>
          <w:iCs/>
        </w:rPr>
        <w:t>un riconoscimento implicito della</w:t>
      </w:r>
      <w:r w:rsidR="00F965E3" w:rsidRPr="002E1812">
        <w:rPr>
          <w:i/>
          <w:iCs/>
        </w:rPr>
        <w:t xml:space="preserve"> qualità e serietà dell’impegno dell’ACI – Federazione italiana dello sport automobilistico – nel lavorare per garantire al nostro motorsport un futuro degno del suo straordinario passato”.</w:t>
      </w:r>
    </w:p>
    <w:p w14:paraId="77EFC00C" w14:textId="37E44485" w:rsidR="00611620" w:rsidRDefault="00611620" w:rsidP="00E92D67">
      <w:pPr>
        <w:jc w:val="both"/>
      </w:pPr>
    </w:p>
    <w:p w14:paraId="76E26109" w14:textId="764A78A1" w:rsidR="00E92D67" w:rsidRDefault="00611620" w:rsidP="00E92D67">
      <w:pPr>
        <w:jc w:val="both"/>
      </w:pPr>
      <w:r>
        <w:t>“</w:t>
      </w:r>
      <w:r w:rsidR="002E1812">
        <w:rPr>
          <w:i/>
          <w:iCs/>
        </w:rPr>
        <w:t>U</w:t>
      </w:r>
      <w:r w:rsidRPr="00F965E3">
        <w:rPr>
          <w:i/>
          <w:iCs/>
        </w:rPr>
        <w:t>n</w:t>
      </w:r>
      <w:r w:rsidR="00D61CF7">
        <w:rPr>
          <w:i/>
          <w:iCs/>
        </w:rPr>
        <w:t xml:space="preserve"> grazie non formale al Ministero delle Infrastrutture per </w:t>
      </w:r>
      <w:r w:rsidR="00C84E6A">
        <w:rPr>
          <w:i/>
          <w:iCs/>
        </w:rPr>
        <w:t xml:space="preserve">questo </w:t>
      </w:r>
      <w:r w:rsidRPr="00F965E3">
        <w:rPr>
          <w:i/>
          <w:iCs/>
        </w:rPr>
        <w:t xml:space="preserve">passo fondamentale </w:t>
      </w:r>
      <w:r w:rsidR="00710F89">
        <w:rPr>
          <w:i/>
          <w:iCs/>
        </w:rPr>
        <w:t>-</w:t>
      </w:r>
      <w:r w:rsidR="002E1812">
        <w:rPr>
          <w:i/>
          <w:iCs/>
        </w:rPr>
        <w:t xml:space="preserve"> </w:t>
      </w:r>
      <w:r w:rsidR="002E1812" w:rsidRPr="001E64E2">
        <w:t>ha dichiarato il Sub-</w:t>
      </w:r>
      <w:r w:rsidR="00DF0575">
        <w:t>C</w:t>
      </w:r>
      <w:r w:rsidR="002E1812" w:rsidRPr="001E64E2">
        <w:t>ommissario Tombolato</w:t>
      </w:r>
      <w:r w:rsidR="002E1812">
        <w:rPr>
          <w:i/>
          <w:iCs/>
        </w:rPr>
        <w:t xml:space="preserve"> - </w:t>
      </w:r>
      <w:r w:rsidR="00F965E3">
        <w:rPr>
          <w:i/>
          <w:iCs/>
        </w:rPr>
        <w:t>sia</w:t>
      </w:r>
      <w:r w:rsidRPr="00F965E3">
        <w:rPr>
          <w:i/>
          <w:iCs/>
        </w:rPr>
        <w:t xml:space="preserve"> per il mondo del motorsport </w:t>
      </w:r>
      <w:r w:rsidR="00F965E3" w:rsidRPr="00F965E3">
        <w:rPr>
          <w:i/>
          <w:iCs/>
        </w:rPr>
        <w:t xml:space="preserve">tricolore </w:t>
      </w:r>
      <w:r w:rsidRPr="00F965E3">
        <w:rPr>
          <w:i/>
          <w:iCs/>
        </w:rPr>
        <w:t xml:space="preserve">che per l’economia </w:t>
      </w:r>
      <w:r w:rsidR="002A5264" w:rsidRPr="00F965E3">
        <w:rPr>
          <w:i/>
          <w:iCs/>
        </w:rPr>
        <w:t xml:space="preserve">stessa </w:t>
      </w:r>
      <w:r w:rsidRPr="00F965E3">
        <w:rPr>
          <w:i/>
          <w:iCs/>
        </w:rPr>
        <w:t xml:space="preserve">di due tra le Regioni più attive e </w:t>
      </w:r>
      <w:r w:rsidR="002A5264" w:rsidRPr="00F965E3">
        <w:rPr>
          <w:i/>
          <w:iCs/>
        </w:rPr>
        <w:t>produttive</w:t>
      </w:r>
      <w:r w:rsidRPr="00F965E3">
        <w:rPr>
          <w:i/>
          <w:iCs/>
        </w:rPr>
        <w:t xml:space="preserve"> del nostro Paese</w:t>
      </w:r>
      <w:r w:rsidR="002E1812">
        <w:rPr>
          <w:i/>
          <w:iCs/>
        </w:rPr>
        <w:t>. Monza e Imola</w:t>
      </w:r>
      <w:r w:rsidR="001E64E2">
        <w:rPr>
          <w:i/>
          <w:iCs/>
        </w:rPr>
        <w:t>, infatti,</w:t>
      </w:r>
      <w:r w:rsidR="002E1812">
        <w:rPr>
          <w:i/>
          <w:iCs/>
        </w:rPr>
        <w:t xml:space="preserve"> non rappresentano unicamente due </w:t>
      </w:r>
      <w:r w:rsidR="00C84E6A">
        <w:rPr>
          <w:i/>
          <w:iCs/>
        </w:rPr>
        <w:t>eccezionali</w:t>
      </w:r>
      <w:r w:rsidR="002E1812">
        <w:rPr>
          <w:i/>
          <w:iCs/>
        </w:rPr>
        <w:t xml:space="preserve"> eventi sportivi</w:t>
      </w:r>
      <w:r w:rsidR="001E64E2">
        <w:rPr>
          <w:i/>
          <w:iCs/>
        </w:rPr>
        <w:t xml:space="preserve"> amati e seguiti in tutto il mondo – solo in Italia, domenica scorsa, il GP di Imola ha incollato alla tv più di 3</w:t>
      </w:r>
      <w:r w:rsidR="00204A3A">
        <w:rPr>
          <w:i/>
          <w:iCs/>
        </w:rPr>
        <w:t xml:space="preserve"> </w:t>
      </w:r>
      <w:r w:rsidR="001E64E2">
        <w:rPr>
          <w:i/>
          <w:iCs/>
        </w:rPr>
        <w:t>milioni di spettatori, con uno share del 24,7% - ma due straordinari volani economici,</w:t>
      </w:r>
      <w:r w:rsidR="00C520A2">
        <w:rPr>
          <w:i/>
          <w:iCs/>
        </w:rPr>
        <w:t xml:space="preserve"> per il territorio e il Paese tutto,</w:t>
      </w:r>
      <w:r w:rsidR="001E64E2">
        <w:rPr>
          <w:i/>
          <w:iCs/>
        </w:rPr>
        <w:t xml:space="preserve"> il cui indotto complessivo sfiora</w:t>
      </w:r>
      <w:r w:rsidR="00F64D38">
        <w:rPr>
          <w:i/>
          <w:iCs/>
        </w:rPr>
        <w:t xml:space="preserve">, </w:t>
      </w:r>
      <w:r w:rsidR="00F965E3" w:rsidRPr="00F965E3">
        <w:rPr>
          <w:i/>
          <w:iCs/>
        </w:rPr>
        <w:t>ogni anno,</w:t>
      </w:r>
      <w:r w:rsidR="002A5264" w:rsidRPr="00F965E3">
        <w:rPr>
          <w:i/>
          <w:iCs/>
        </w:rPr>
        <w:t xml:space="preserve"> i 600 milioni di euro</w:t>
      </w:r>
      <w:r w:rsidR="00F965E3">
        <w:t>”.</w:t>
      </w:r>
    </w:p>
    <w:sectPr w:rsidR="00E92D67" w:rsidSect="001E64E2">
      <w:pgSz w:w="11906" w:h="16838"/>
      <w:pgMar w:top="54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67"/>
    <w:rsid w:val="00021746"/>
    <w:rsid w:val="00112D56"/>
    <w:rsid w:val="0016582E"/>
    <w:rsid w:val="001E64E2"/>
    <w:rsid w:val="00204A3A"/>
    <w:rsid w:val="002A5264"/>
    <w:rsid w:val="002C2EF4"/>
    <w:rsid w:val="002E1812"/>
    <w:rsid w:val="00414173"/>
    <w:rsid w:val="0042259B"/>
    <w:rsid w:val="00484969"/>
    <w:rsid w:val="004B30B2"/>
    <w:rsid w:val="00590AB2"/>
    <w:rsid w:val="00602252"/>
    <w:rsid w:val="00611620"/>
    <w:rsid w:val="006B0621"/>
    <w:rsid w:val="0070484D"/>
    <w:rsid w:val="00710F89"/>
    <w:rsid w:val="00731063"/>
    <w:rsid w:val="008E4CF3"/>
    <w:rsid w:val="00937EFB"/>
    <w:rsid w:val="009E6CCB"/>
    <w:rsid w:val="009F3AFA"/>
    <w:rsid w:val="00AD02DA"/>
    <w:rsid w:val="00AD44E1"/>
    <w:rsid w:val="00BA0B37"/>
    <w:rsid w:val="00C04624"/>
    <w:rsid w:val="00C520A2"/>
    <w:rsid w:val="00C84E6A"/>
    <w:rsid w:val="00D61CF7"/>
    <w:rsid w:val="00D97C53"/>
    <w:rsid w:val="00DF0575"/>
    <w:rsid w:val="00E92D67"/>
    <w:rsid w:val="00EE3E0A"/>
    <w:rsid w:val="00F077D3"/>
    <w:rsid w:val="00F23FF1"/>
    <w:rsid w:val="00F62508"/>
    <w:rsid w:val="00F64D38"/>
    <w:rsid w:val="00F9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65CF"/>
  <w15:chartTrackingRefBased/>
  <w15:docId w15:val="{E1C5AC05-5BC4-784D-94B7-513AA9FB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Cesaro</dc:creator>
  <cp:keywords/>
  <dc:description/>
  <cp:lastModifiedBy>Cauli Andrea</cp:lastModifiedBy>
  <cp:revision>2</cp:revision>
  <cp:lastPrinted>2025-05-20T11:30:00Z</cp:lastPrinted>
  <dcterms:created xsi:type="dcterms:W3CDTF">2025-05-20T12:01:00Z</dcterms:created>
  <dcterms:modified xsi:type="dcterms:W3CDTF">2025-05-20T12:01:00Z</dcterms:modified>
</cp:coreProperties>
</file>