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CB6F8" w14:textId="77777777" w:rsidR="00AB450E" w:rsidRDefault="00273C86" w:rsidP="00AB450E">
      <w:pPr>
        <w:ind w:left="7080" w:firstLine="708"/>
        <w:jc w:val="center"/>
        <w:rPr>
          <w:rFonts w:ascii="Tahoma" w:hAnsi="Tahoma" w:cs="Tahoma"/>
          <w:i/>
          <w:iCs/>
          <w:sz w:val="16"/>
          <w:szCs w:val="16"/>
        </w:rPr>
      </w:pPr>
      <w:r>
        <w:rPr>
          <w:rFonts w:ascii="Tahoma" w:hAnsi="Tahoma" w:cs="Tahoma"/>
          <w:i/>
          <w:i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B45125F" wp14:editId="53DEBCE6">
            <wp:simplePos x="0" y="0"/>
            <wp:positionH relativeFrom="column">
              <wp:posOffset>-19050</wp:posOffset>
            </wp:positionH>
            <wp:positionV relativeFrom="paragraph">
              <wp:posOffset>57785</wp:posOffset>
            </wp:positionV>
            <wp:extent cx="2852420" cy="714375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2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DD402B0" w14:textId="77777777" w:rsidR="001C0FCB" w:rsidRDefault="001C0FCB" w:rsidP="001C0FCB">
      <w:pPr>
        <w:ind w:left="7080" w:firstLine="708"/>
        <w:jc w:val="both"/>
        <w:rPr>
          <w:rFonts w:ascii="Cambria" w:hAnsi="Cambria" w:cs="Tahoma"/>
          <w:i/>
          <w:iCs/>
          <w:sz w:val="16"/>
          <w:szCs w:val="16"/>
        </w:rPr>
      </w:pPr>
    </w:p>
    <w:p w14:paraId="3977F56D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4A0F281F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4282F8B7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6892EA51" w14:textId="77777777" w:rsidR="00AA0C42" w:rsidRDefault="00AA0C42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358C5AF3" w14:textId="77777777" w:rsidR="001C0FCB" w:rsidRDefault="001C0FCB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6489E747" w14:textId="77777777" w:rsidR="00273C86" w:rsidRDefault="00273C86" w:rsidP="00AB450E">
      <w:pPr>
        <w:ind w:left="7080" w:firstLine="708"/>
        <w:jc w:val="center"/>
        <w:rPr>
          <w:rFonts w:ascii="Cambria" w:hAnsi="Cambria" w:cs="Tahoma"/>
          <w:i/>
          <w:iCs/>
          <w:sz w:val="16"/>
          <w:szCs w:val="16"/>
        </w:rPr>
      </w:pPr>
    </w:p>
    <w:p w14:paraId="197A882E" w14:textId="5240EB85" w:rsidR="00AB450E" w:rsidRPr="008E1DC5" w:rsidRDefault="00AB450E" w:rsidP="00666535">
      <w:pPr>
        <w:jc w:val="right"/>
        <w:rPr>
          <w:rFonts w:ascii="Cambria" w:hAnsi="Cambria"/>
          <w:i/>
          <w:iCs/>
          <w:sz w:val="20"/>
          <w:szCs w:val="20"/>
        </w:rPr>
      </w:pPr>
      <w:r w:rsidRPr="008E1DC5">
        <w:rPr>
          <w:rFonts w:ascii="Cambria" w:hAnsi="Cambria"/>
          <w:i/>
          <w:iCs/>
          <w:sz w:val="20"/>
          <w:szCs w:val="20"/>
        </w:rPr>
        <w:t xml:space="preserve">Roma, </w:t>
      </w:r>
      <w:r w:rsidR="0086246C" w:rsidRPr="008E1DC5">
        <w:rPr>
          <w:rFonts w:ascii="Cambria" w:hAnsi="Cambria"/>
          <w:i/>
          <w:iCs/>
          <w:sz w:val="20"/>
          <w:szCs w:val="20"/>
        </w:rPr>
        <w:t>4 dicembre</w:t>
      </w:r>
      <w:r w:rsidR="00A76376" w:rsidRPr="008E1DC5">
        <w:rPr>
          <w:rFonts w:ascii="Cambria" w:hAnsi="Cambria"/>
          <w:i/>
          <w:iCs/>
          <w:sz w:val="20"/>
          <w:szCs w:val="20"/>
        </w:rPr>
        <w:t xml:space="preserve"> 2024</w:t>
      </w:r>
    </w:p>
    <w:p w14:paraId="0CC70A15" w14:textId="77777777" w:rsidR="007F7CD1" w:rsidRPr="00666535" w:rsidRDefault="007F7CD1" w:rsidP="00666535">
      <w:pPr>
        <w:jc w:val="center"/>
        <w:rPr>
          <w:rFonts w:ascii="Cambria" w:hAnsi="Cambria"/>
        </w:rPr>
      </w:pPr>
    </w:p>
    <w:p w14:paraId="4ADA720A" w14:textId="77777777" w:rsidR="0016772F" w:rsidRPr="00666535" w:rsidRDefault="0016772F" w:rsidP="00666535">
      <w:pPr>
        <w:jc w:val="center"/>
        <w:rPr>
          <w:rFonts w:ascii="Cambria" w:hAnsi="Cambria"/>
        </w:rPr>
      </w:pPr>
    </w:p>
    <w:p w14:paraId="3955BC21" w14:textId="77777777" w:rsidR="00A76376" w:rsidRPr="00666535" w:rsidRDefault="00B53B0D" w:rsidP="00666535">
      <w:pPr>
        <w:jc w:val="center"/>
        <w:rPr>
          <w:rFonts w:ascii="Cambria" w:hAnsi="Cambria"/>
          <w:b/>
          <w:bCs/>
          <w:color w:val="222222"/>
          <w:sz w:val="40"/>
          <w:szCs w:val="40"/>
          <w:u w:val="single"/>
        </w:rPr>
      </w:pPr>
      <w:r w:rsidRPr="00666535">
        <w:rPr>
          <w:rFonts w:ascii="Cambria" w:hAnsi="Cambria"/>
          <w:b/>
          <w:bCs/>
          <w:color w:val="222222"/>
          <w:sz w:val="40"/>
          <w:szCs w:val="40"/>
          <w:u w:val="single"/>
        </w:rPr>
        <w:t>Crash test Euro NCA</w:t>
      </w:r>
      <w:r w:rsidR="00A76376" w:rsidRPr="00666535">
        <w:rPr>
          <w:rFonts w:ascii="Cambria" w:hAnsi="Cambria"/>
          <w:b/>
          <w:bCs/>
          <w:color w:val="222222"/>
          <w:sz w:val="40"/>
          <w:szCs w:val="40"/>
          <w:u w:val="single"/>
        </w:rPr>
        <w:t>P</w:t>
      </w:r>
    </w:p>
    <w:p w14:paraId="291F174E" w14:textId="48E57E46" w:rsidR="002A18BE" w:rsidRPr="00666535" w:rsidRDefault="002F19A6" w:rsidP="00666535">
      <w:pPr>
        <w:jc w:val="center"/>
        <w:rPr>
          <w:rFonts w:ascii="Cambria" w:hAnsi="Cambria"/>
          <w:b/>
          <w:bCs/>
          <w:color w:val="222222"/>
          <w:sz w:val="40"/>
          <w:szCs w:val="40"/>
          <w:u w:val="single"/>
        </w:rPr>
      </w:pPr>
      <w:r>
        <w:rPr>
          <w:rFonts w:ascii="Cambria" w:hAnsi="Cambria"/>
          <w:b/>
          <w:bCs/>
          <w:color w:val="C00000"/>
          <w:sz w:val="52"/>
          <w:szCs w:val="52"/>
        </w:rPr>
        <w:t xml:space="preserve">NEL 2024 </w:t>
      </w:r>
      <w:r w:rsidR="007929B4" w:rsidRPr="00666535">
        <w:rPr>
          <w:rFonts w:ascii="Cambria" w:hAnsi="Cambria"/>
          <w:b/>
          <w:bCs/>
          <w:color w:val="C00000"/>
          <w:sz w:val="52"/>
          <w:szCs w:val="52"/>
        </w:rPr>
        <w:t>VEICOLI PIU’ SICURI</w:t>
      </w:r>
    </w:p>
    <w:p w14:paraId="2B6B9DFA" w14:textId="77777777" w:rsidR="002F19A6" w:rsidRPr="00666535" w:rsidRDefault="002F19A6" w:rsidP="00666535">
      <w:pPr>
        <w:jc w:val="both"/>
        <w:rPr>
          <w:rFonts w:ascii="Cambria" w:hAnsi="Cambria"/>
        </w:rPr>
      </w:pPr>
    </w:p>
    <w:p w14:paraId="78AFD303" w14:textId="0AF32EBA" w:rsidR="00486303" w:rsidRPr="00232EAE" w:rsidRDefault="002F19A6" w:rsidP="00666535">
      <w:pPr>
        <w:jc w:val="both"/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</w:pPr>
      <w:r w:rsidRPr="00232EAE"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  <w:t xml:space="preserve">Quasi tutti i modelli valutati nell’ultima sessione di test Euro NCAP dell’anno, ottengono </w:t>
      </w:r>
      <w:r w:rsidR="009843B7"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  <w:t xml:space="preserve">le </w:t>
      </w:r>
      <w:r w:rsidRPr="00232EAE"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  <w:t>c</w:t>
      </w:r>
      <w:r w:rsidR="00311790" w:rsidRPr="00232EAE"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  <w:t>inque stelle</w:t>
      </w:r>
      <w:r w:rsidR="00232EAE">
        <w:rPr>
          <w:rFonts w:ascii="Cambria" w:eastAsiaTheme="minorHAnsi" w:hAnsi="Cambria" w:cstheme="minorBidi"/>
          <w:b/>
          <w:color w:val="0F243E" w:themeColor="text2" w:themeShade="80"/>
          <w:sz w:val="36"/>
          <w:szCs w:val="36"/>
          <w:u w:color="444444"/>
          <w:lang w:eastAsia="en-US"/>
        </w:rPr>
        <w:t>.</w:t>
      </w:r>
    </w:p>
    <w:p w14:paraId="21C60AB4" w14:textId="77777777" w:rsidR="0012125F" w:rsidRPr="00666535" w:rsidRDefault="0012125F" w:rsidP="00666535">
      <w:pPr>
        <w:jc w:val="both"/>
        <w:rPr>
          <w:rFonts w:ascii="Cambria" w:hAnsi="Cambria"/>
          <w:b/>
          <w:sz w:val="28"/>
          <w:szCs w:val="28"/>
        </w:rPr>
      </w:pPr>
    </w:p>
    <w:p w14:paraId="73B48225" w14:textId="1687C824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Euro NCAP ha testato il primo pick-up elettrico in assoluto disponibile sul mercato europeo: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eTERRON</w:t>
      </w:r>
      <w:proofErr w:type="spellEnd"/>
      <w:r w:rsidRPr="000265B4">
        <w:rPr>
          <w:rFonts w:ascii="Cambria" w:hAnsi="Cambria"/>
          <w:b/>
          <w:bCs/>
          <w:sz w:val="32"/>
          <w:szCs w:val="32"/>
        </w:rPr>
        <w:t xml:space="preserve"> 9</w:t>
      </w:r>
      <w:r w:rsidRPr="000265B4">
        <w:rPr>
          <w:rFonts w:ascii="Cambria" w:hAnsi="Cambria"/>
          <w:sz w:val="32"/>
          <w:szCs w:val="32"/>
        </w:rPr>
        <w:t xml:space="preserve">, prodotto dalla cinese </w:t>
      </w:r>
      <w:proofErr w:type="spellStart"/>
      <w:r w:rsidRPr="000265B4">
        <w:rPr>
          <w:rFonts w:ascii="Cambria" w:hAnsi="Cambria"/>
          <w:sz w:val="32"/>
          <w:szCs w:val="32"/>
        </w:rPr>
        <w:t>Maxus</w:t>
      </w:r>
      <w:proofErr w:type="spellEnd"/>
      <w:r w:rsidRPr="000265B4">
        <w:rPr>
          <w:rFonts w:ascii="Cambria" w:hAnsi="Cambria"/>
          <w:sz w:val="32"/>
          <w:szCs w:val="32"/>
        </w:rPr>
        <w:t xml:space="preserve">. </w:t>
      </w:r>
      <w:r w:rsidR="007929B4" w:rsidRPr="000265B4">
        <w:rPr>
          <w:rFonts w:ascii="Cambria" w:hAnsi="Cambria"/>
          <w:sz w:val="32"/>
          <w:szCs w:val="32"/>
        </w:rPr>
        <w:t>P</w:t>
      </w:r>
      <w:r w:rsidRPr="000265B4">
        <w:rPr>
          <w:rFonts w:ascii="Cambria" w:hAnsi="Cambria"/>
          <w:sz w:val="32"/>
          <w:szCs w:val="32"/>
        </w:rPr>
        <w:t>ositiv</w:t>
      </w:r>
      <w:r w:rsidR="00764822" w:rsidRPr="000265B4">
        <w:rPr>
          <w:rFonts w:ascii="Cambria" w:hAnsi="Cambria"/>
          <w:sz w:val="32"/>
          <w:szCs w:val="32"/>
        </w:rPr>
        <w:t>e</w:t>
      </w:r>
      <w:r w:rsidRPr="000265B4">
        <w:rPr>
          <w:rFonts w:ascii="Cambria" w:hAnsi="Cambria"/>
          <w:sz w:val="32"/>
          <w:szCs w:val="32"/>
        </w:rPr>
        <w:t xml:space="preserve"> l</w:t>
      </w:r>
      <w:r w:rsidR="00764822" w:rsidRPr="000265B4">
        <w:rPr>
          <w:rFonts w:ascii="Cambria" w:hAnsi="Cambria"/>
          <w:sz w:val="32"/>
          <w:szCs w:val="32"/>
        </w:rPr>
        <w:t>e</w:t>
      </w:r>
      <w:r w:rsidRPr="000265B4">
        <w:rPr>
          <w:rFonts w:ascii="Cambria" w:hAnsi="Cambria"/>
          <w:sz w:val="32"/>
          <w:szCs w:val="32"/>
        </w:rPr>
        <w:t xml:space="preserve"> performance nei test relativi alla salvaguardia dei pedoni</w:t>
      </w:r>
      <w:r w:rsidR="007929B4" w:rsidRPr="000265B4">
        <w:rPr>
          <w:rFonts w:ascii="Cambria" w:hAnsi="Cambria"/>
          <w:sz w:val="32"/>
          <w:szCs w:val="32"/>
        </w:rPr>
        <w:t>, n</w:t>
      </w:r>
      <w:r w:rsidRPr="000265B4">
        <w:rPr>
          <w:rFonts w:ascii="Cambria" w:hAnsi="Cambria"/>
          <w:sz w:val="32"/>
          <w:szCs w:val="32"/>
        </w:rPr>
        <w:t xml:space="preserve">el complesso, ottiene una valutazione di </w:t>
      </w:r>
      <w:r w:rsidRPr="000265B4">
        <w:rPr>
          <w:rFonts w:ascii="Cambria" w:hAnsi="Cambria"/>
          <w:b/>
          <w:bCs/>
          <w:sz w:val="32"/>
          <w:szCs w:val="32"/>
        </w:rPr>
        <w:t>cinque stelle</w:t>
      </w:r>
      <w:r w:rsidRPr="000265B4">
        <w:rPr>
          <w:rFonts w:ascii="Cambria" w:hAnsi="Cambria"/>
          <w:sz w:val="32"/>
          <w:szCs w:val="32"/>
        </w:rPr>
        <w:t>.</w:t>
      </w:r>
    </w:p>
    <w:p w14:paraId="67DB6F4A" w14:textId="77777777" w:rsidR="00486303" w:rsidRPr="000265B4" w:rsidRDefault="00486303" w:rsidP="000265B4">
      <w:pPr>
        <w:jc w:val="both"/>
        <w:rPr>
          <w:rFonts w:ascii="Cambria" w:hAnsi="Cambria"/>
          <w:sz w:val="32"/>
          <w:szCs w:val="32"/>
        </w:rPr>
      </w:pPr>
    </w:p>
    <w:p w14:paraId="6EF1B9CD" w14:textId="49A1951E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La versione elettrica della </w:t>
      </w:r>
      <w:r w:rsidRPr="000265B4">
        <w:rPr>
          <w:rFonts w:ascii="Cambria" w:hAnsi="Cambria"/>
          <w:b/>
          <w:bCs/>
          <w:sz w:val="32"/>
          <w:szCs w:val="32"/>
        </w:rPr>
        <w:t xml:space="preserve">Renault 5 </w:t>
      </w:r>
      <w:r w:rsidR="007929B4" w:rsidRPr="000265B4">
        <w:rPr>
          <w:rFonts w:ascii="Cambria" w:hAnsi="Cambria"/>
          <w:b/>
          <w:bCs/>
          <w:sz w:val="32"/>
          <w:szCs w:val="32"/>
        </w:rPr>
        <w:t xml:space="preserve">e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l’Alpine</w:t>
      </w:r>
      <w:proofErr w:type="spellEnd"/>
      <w:r w:rsidRPr="000265B4">
        <w:rPr>
          <w:rFonts w:ascii="Cambria" w:hAnsi="Cambria"/>
          <w:b/>
          <w:bCs/>
          <w:sz w:val="32"/>
          <w:szCs w:val="32"/>
        </w:rPr>
        <w:t xml:space="preserve"> A290</w:t>
      </w:r>
      <w:r w:rsidR="00486303" w:rsidRPr="000265B4">
        <w:rPr>
          <w:rFonts w:ascii="Cambria" w:hAnsi="Cambria"/>
          <w:sz w:val="32"/>
          <w:szCs w:val="32"/>
        </w:rPr>
        <w:t xml:space="preserve">, anche se nei crash-test hanno </w:t>
      </w:r>
      <w:r w:rsidRPr="000265B4">
        <w:rPr>
          <w:rFonts w:ascii="Cambria" w:hAnsi="Cambria"/>
          <w:sz w:val="32"/>
          <w:szCs w:val="32"/>
        </w:rPr>
        <w:t xml:space="preserve">prestazioni per i passeggeri adulti leggermente inferiori, ottengono </w:t>
      </w:r>
      <w:r w:rsidR="00486303" w:rsidRPr="000265B4">
        <w:rPr>
          <w:rFonts w:ascii="Cambria" w:hAnsi="Cambria"/>
          <w:sz w:val="32"/>
          <w:szCs w:val="32"/>
        </w:rPr>
        <w:t xml:space="preserve">entrambi </w:t>
      </w:r>
      <w:r w:rsidRPr="000265B4">
        <w:rPr>
          <w:rFonts w:ascii="Cambria" w:hAnsi="Cambria"/>
          <w:sz w:val="32"/>
          <w:szCs w:val="32"/>
        </w:rPr>
        <w:t xml:space="preserve">una valutazione di </w:t>
      </w:r>
      <w:r w:rsidRPr="000265B4">
        <w:rPr>
          <w:rFonts w:ascii="Cambria" w:hAnsi="Cambria"/>
          <w:b/>
          <w:bCs/>
          <w:sz w:val="32"/>
          <w:szCs w:val="32"/>
        </w:rPr>
        <w:t>quattro stelle</w:t>
      </w:r>
      <w:r w:rsidRPr="000265B4">
        <w:rPr>
          <w:rFonts w:ascii="Cambria" w:hAnsi="Cambria"/>
          <w:sz w:val="32"/>
          <w:szCs w:val="32"/>
        </w:rPr>
        <w:t>. </w:t>
      </w:r>
    </w:p>
    <w:p w14:paraId="699338D4" w14:textId="77777777" w:rsidR="00632A31" w:rsidRPr="000265B4" w:rsidRDefault="00632A31" w:rsidP="000265B4">
      <w:pPr>
        <w:jc w:val="both"/>
        <w:rPr>
          <w:rFonts w:ascii="Cambria" w:hAnsi="Cambria"/>
          <w:sz w:val="32"/>
          <w:szCs w:val="32"/>
        </w:rPr>
      </w:pPr>
    </w:p>
    <w:p w14:paraId="6B7DC98B" w14:textId="24A4C964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Euro NCAP ha testato diversi </w:t>
      </w:r>
      <w:r w:rsidR="007929B4" w:rsidRPr="000265B4">
        <w:rPr>
          <w:rFonts w:ascii="Cambria" w:hAnsi="Cambria"/>
          <w:sz w:val="32"/>
          <w:szCs w:val="32"/>
        </w:rPr>
        <w:t xml:space="preserve">SUV: </w:t>
      </w:r>
      <w:r w:rsidRPr="000265B4">
        <w:rPr>
          <w:rFonts w:ascii="Cambria" w:hAnsi="Cambria"/>
          <w:b/>
          <w:bCs/>
          <w:sz w:val="32"/>
          <w:szCs w:val="32"/>
        </w:rPr>
        <w:t>Lexus LBX, Volvo EX30 e MINI Countryman</w:t>
      </w:r>
      <w:r w:rsidR="00764822" w:rsidRPr="000265B4">
        <w:rPr>
          <w:rFonts w:ascii="Cambria" w:hAnsi="Cambria"/>
          <w:b/>
          <w:bCs/>
          <w:sz w:val="32"/>
          <w:szCs w:val="32"/>
        </w:rPr>
        <w:t xml:space="preserve">, </w:t>
      </w:r>
      <w:r w:rsidR="00764822" w:rsidRPr="000265B4">
        <w:rPr>
          <w:rFonts w:ascii="Cambria" w:hAnsi="Cambria"/>
          <w:sz w:val="32"/>
          <w:szCs w:val="32"/>
        </w:rPr>
        <w:t>tutti</w:t>
      </w:r>
      <w:r w:rsidRPr="000265B4">
        <w:rPr>
          <w:rFonts w:ascii="Cambria" w:hAnsi="Cambria"/>
          <w:sz w:val="32"/>
          <w:szCs w:val="32"/>
        </w:rPr>
        <w:t xml:space="preserve"> ottengono </w:t>
      </w:r>
      <w:r w:rsidRPr="000265B4">
        <w:rPr>
          <w:rFonts w:ascii="Cambria" w:hAnsi="Cambria"/>
          <w:b/>
          <w:bCs/>
          <w:sz w:val="32"/>
          <w:szCs w:val="32"/>
        </w:rPr>
        <w:t>cinque stelle</w:t>
      </w:r>
      <w:r w:rsidRPr="000265B4">
        <w:rPr>
          <w:rFonts w:ascii="Cambria" w:hAnsi="Cambria"/>
          <w:sz w:val="32"/>
          <w:szCs w:val="32"/>
        </w:rPr>
        <w:t xml:space="preserve">, mentre </w:t>
      </w:r>
      <w:r w:rsidRPr="000265B4">
        <w:rPr>
          <w:rFonts w:ascii="Cambria" w:hAnsi="Cambria"/>
          <w:b/>
          <w:bCs/>
          <w:sz w:val="32"/>
          <w:szCs w:val="32"/>
        </w:rPr>
        <w:t xml:space="preserve">MG ZS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Hybrid</w:t>
      </w:r>
      <w:proofErr w:type="spellEnd"/>
      <w:r w:rsidRPr="000265B4">
        <w:rPr>
          <w:rFonts w:ascii="Cambria" w:hAnsi="Cambria"/>
          <w:sz w:val="32"/>
          <w:szCs w:val="32"/>
        </w:rPr>
        <w:t xml:space="preserve"> </w:t>
      </w:r>
      <w:r w:rsidR="00764822" w:rsidRPr="000265B4">
        <w:rPr>
          <w:rFonts w:ascii="Cambria" w:hAnsi="Cambria"/>
          <w:sz w:val="32"/>
          <w:szCs w:val="32"/>
        </w:rPr>
        <w:t xml:space="preserve">conquista </w:t>
      </w:r>
      <w:r w:rsidRPr="000265B4">
        <w:rPr>
          <w:rFonts w:ascii="Cambria" w:hAnsi="Cambria"/>
          <w:b/>
          <w:bCs/>
          <w:sz w:val="32"/>
          <w:szCs w:val="32"/>
        </w:rPr>
        <w:t>quattro stelle</w:t>
      </w:r>
      <w:r w:rsidRPr="000265B4">
        <w:rPr>
          <w:rFonts w:ascii="Cambria" w:hAnsi="Cambria"/>
          <w:sz w:val="32"/>
          <w:szCs w:val="32"/>
        </w:rPr>
        <w:t>. </w:t>
      </w:r>
    </w:p>
    <w:p w14:paraId="30C5A9EA" w14:textId="77777777" w:rsidR="00CB1B57" w:rsidRPr="000265B4" w:rsidRDefault="00CB1B57" w:rsidP="000265B4">
      <w:pPr>
        <w:jc w:val="both"/>
        <w:rPr>
          <w:rFonts w:ascii="Cambria" w:hAnsi="Cambria"/>
          <w:sz w:val="32"/>
          <w:szCs w:val="32"/>
        </w:rPr>
      </w:pPr>
    </w:p>
    <w:p w14:paraId="53F5B4F0" w14:textId="3E130C8F" w:rsidR="00CB1B57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Il </w:t>
      </w:r>
      <w:r w:rsidRPr="000265B4">
        <w:rPr>
          <w:rFonts w:ascii="Cambria" w:hAnsi="Cambria"/>
          <w:b/>
          <w:bCs/>
          <w:sz w:val="32"/>
          <w:szCs w:val="32"/>
        </w:rPr>
        <w:t xml:space="preserve">Porsche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Macan</w:t>
      </w:r>
      <w:proofErr w:type="spellEnd"/>
      <w:r w:rsidR="00BA79AC" w:rsidRPr="000265B4">
        <w:rPr>
          <w:rFonts w:ascii="Cambria" w:hAnsi="Cambria"/>
          <w:sz w:val="32"/>
          <w:szCs w:val="32"/>
        </w:rPr>
        <w:t>, ad alimentazione elettrica</w:t>
      </w:r>
      <w:r w:rsidR="00775871" w:rsidRPr="000265B4">
        <w:rPr>
          <w:rFonts w:ascii="Cambria" w:hAnsi="Cambria"/>
          <w:sz w:val="32"/>
          <w:szCs w:val="32"/>
        </w:rPr>
        <w:t>,</w:t>
      </w:r>
      <w:r w:rsidR="00BA79AC" w:rsidRPr="000265B4">
        <w:rPr>
          <w:rFonts w:ascii="Cambria" w:hAnsi="Cambria"/>
          <w:sz w:val="32"/>
          <w:szCs w:val="32"/>
        </w:rPr>
        <w:t xml:space="preserve"> raggiunge una </w:t>
      </w:r>
      <w:r w:rsidRPr="000265B4">
        <w:rPr>
          <w:rFonts w:ascii="Cambria" w:hAnsi="Cambria"/>
          <w:sz w:val="32"/>
          <w:szCs w:val="32"/>
        </w:rPr>
        <w:t xml:space="preserve">valutazione di sicurezza a </w:t>
      </w:r>
      <w:r w:rsidRPr="000265B4">
        <w:rPr>
          <w:rFonts w:ascii="Cambria" w:hAnsi="Cambria"/>
          <w:b/>
          <w:bCs/>
          <w:sz w:val="32"/>
          <w:szCs w:val="32"/>
        </w:rPr>
        <w:t>cinque stelle</w:t>
      </w:r>
      <w:r w:rsidR="00BA79AC" w:rsidRPr="000265B4">
        <w:rPr>
          <w:rFonts w:ascii="Cambria" w:hAnsi="Cambria"/>
          <w:sz w:val="32"/>
          <w:szCs w:val="32"/>
        </w:rPr>
        <w:t xml:space="preserve">, </w:t>
      </w:r>
      <w:r w:rsidR="00BA79AC" w:rsidRPr="000265B4">
        <w:rPr>
          <w:rFonts w:ascii="Cambria" w:hAnsi="Cambria"/>
          <w:b/>
          <w:bCs/>
          <w:sz w:val="32"/>
          <w:szCs w:val="32"/>
        </w:rPr>
        <w:t>stesso punteggio del Subaru Forester</w:t>
      </w:r>
      <w:r w:rsidR="00CB1B57" w:rsidRPr="000265B4">
        <w:rPr>
          <w:rFonts w:ascii="Cambria" w:hAnsi="Cambria"/>
          <w:sz w:val="32"/>
          <w:szCs w:val="32"/>
        </w:rPr>
        <w:t>.</w:t>
      </w:r>
    </w:p>
    <w:p w14:paraId="53A9DB32" w14:textId="3BAC16DB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> </w:t>
      </w:r>
    </w:p>
    <w:p w14:paraId="573C8F1F" w14:textId="7006B19C" w:rsidR="00CB1B57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Il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Deepal</w:t>
      </w:r>
      <w:proofErr w:type="spellEnd"/>
      <w:r w:rsidRPr="000265B4">
        <w:rPr>
          <w:rFonts w:ascii="Cambria" w:hAnsi="Cambria"/>
          <w:b/>
          <w:bCs/>
          <w:sz w:val="32"/>
          <w:szCs w:val="32"/>
        </w:rPr>
        <w:t xml:space="preserve"> S07</w:t>
      </w:r>
      <w:r w:rsidR="00672960" w:rsidRPr="000265B4">
        <w:rPr>
          <w:rFonts w:ascii="Cambria" w:hAnsi="Cambria"/>
          <w:b/>
          <w:bCs/>
          <w:sz w:val="32"/>
          <w:szCs w:val="32"/>
        </w:rPr>
        <w:t xml:space="preserve">, </w:t>
      </w:r>
      <w:r w:rsidRPr="000265B4">
        <w:rPr>
          <w:rFonts w:ascii="Cambria" w:hAnsi="Cambria"/>
          <w:sz w:val="32"/>
          <w:szCs w:val="32"/>
        </w:rPr>
        <w:t xml:space="preserve">veicolo dell'azienda cinese </w:t>
      </w:r>
      <w:proofErr w:type="spellStart"/>
      <w:r w:rsidRPr="000265B4">
        <w:rPr>
          <w:rFonts w:ascii="Cambria" w:hAnsi="Cambria"/>
          <w:sz w:val="32"/>
          <w:szCs w:val="32"/>
        </w:rPr>
        <w:t>Changan</w:t>
      </w:r>
      <w:proofErr w:type="spellEnd"/>
      <w:r w:rsidRPr="000265B4">
        <w:rPr>
          <w:rFonts w:ascii="Cambria" w:hAnsi="Cambria"/>
          <w:sz w:val="32"/>
          <w:szCs w:val="32"/>
        </w:rPr>
        <w:t xml:space="preserve"> Auto (che di recente </w:t>
      </w:r>
      <w:r w:rsidR="00672960" w:rsidRPr="000265B4">
        <w:rPr>
          <w:rFonts w:ascii="Cambria" w:hAnsi="Cambria"/>
          <w:sz w:val="32"/>
          <w:szCs w:val="32"/>
        </w:rPr>
        <w:t xml:space="preserve">ha iniziato a collaborare con </w:t>
      </w:r>
      <w:r w:rsidRPr="000265B4">
        <w:rPr>
          <w:rFonts w:ascii="Cambria" w:hAnsi="Cambria"/>
          <w:sz w:val="32"/>
          <w:szCs w:val="32"/>
        </w:rPr>
        <w:t xml:space="preserve">Huawei) ottiene </w:t>
      </w:r>
      <w:r w:rsidRPr="000265B4">
        <w:rPr>
          <w:rFonts w:ascii="Cambria" w:hAnsi="Cambria"/>
          <w:b/>
          <w:bCs/>
          <w:sz w:val="32"/>
          <w:szCs w:val="32"/>
        </w:rPr>
        <w:t>cinque stelle</w:t>
      </w:r>
      <w:r w:rsidRPr="000265B4">
        <w:rPr>
          <w:rFonts w:ascii="Cambria" w:hAnsi="Cambria"/>
          <w:sz w:val="32"/>
          <w:szCs w:val="32"/>
        </w:rPr>
        <w:t xml:space="preserve">. </w:t>
      </w:r>
    </w:p>
    <w:p w14:paraId="6F8D33CB" w14:textId="77777777" w:rsidR="00CB1B57" w:rsidRPr="000265B4" w:rsidRDefault="00CB1B57" w:rsidP="000265B4">
      <w:pPr>
        <w:jc w:val="both"/>
        <w:rPr>
          <w:rFonts w:ascii="Cambria" w:hAnsi="Cambria"/>
          <w:sz w:val="32"/>
          <w:szCs w:val="32"/>
        </w:rPr>
      </w:pPr>
    </w:p>
    <w:p w14:paraId="364AF730" w14:textId="2F0EBDD3" w:rsidR="0086246C" w:rsidRPr="000265B4" w:rsidRDefault="00672960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 xml:space="preserve">Il modello </w:t>
      </w:r>
      <w:r w:rsidRPr="000265B4">
        <w:rPr>
          <w:rFonts w:ascii="Cambria" w:hAnsi="Cambria"/>
          <w:b/>
          <w:bCs/>
          <w:sz w:val="32"/>
          <w:szCs w:val="32"/>
        </w:rPr>
        <w:t>C10</w:t>
      </w:r>
      <w:r w:rsidRPr="000265B4">
        <w:rPr>
          <w:rFonts w:ascii="Cambria" w:hAnsi="Cambria"/>
          <w:sz w:val="32"/>
          <w:szCs w:val="32"/>
        </w:rPr>
        <w:t xml:space="preserve"> della </w:t>
      </w:r>
      <w:r w:rsidR="0086246C" w:rsidRPr="000265B4">
        <w:rPr>
          <w:rFonts w:ascii="Cambria" w:hAnsi="Cambria"/>
          <w:sz w:val="32"/>
          <w:szCs w:val="32"/>
        </w:rPr>
        <w:t xml:space="preserve">cinese </w:t>
      </w:r>
      <w:proofErr w:type="spellStart"/>
      <w:r w:rsidR="0086246C" w:rsidRPr="000265B4">
        <w:rPr>
          <w:rFonts w:ascii="Cambria" w:hAnsi="Cambria"/>
          <w:b/>
          <w:bCs/>
          <w:sz w:val="32"/>
          <w:szCs w:val="32"/>
        </w:rPr>
        <w:t>Leapmotor</w:t>
      </w:r>
      <w:proofErr w:type="spellEnd"/>
      <w:r w:rsidR="00AA1338" w:rsidRPr="000265B4">
        <w:rPr>
          <w:rFonts w:ascii="Cambria" w:hAnsi="Cambria"/>
          <w:sz w:val="32"/>
          <w:szCs w:val="32"/>
        </w:rPr>
        <w:t xml:space="preserve">, </w:t>
      </w:r>
      <w:r w:rsidRPr="000265B4">
        <w:rPr>
          <w:rFonts w:ascii="Cambria" w:hAnsi="Cambria"/>
          <w:sz w:val="32"/>
          <w:szCs w:val="32"/>
        </w:rPr>
        <w:t>(</w:t>
      </w:r>
      <w:r w:rsidR="0086246C" w:rsidRPr="000265B4">
        <w:rPr>
          <w:rFonts w:ascii="Cambria" w:hAnsi="Cambria"/>
          <w:sz w:val="32"/>
          <w:szCs w:val="32"/>
        </w:rPr>
        <w:t>fondata nel 2015, terzo costruttore di veicoli elettrici e ibridi plug-in in Cina</w:t>
      </w:r>
      <w:r w:rsidRPr="000265B4">
        <w:rPr>
          <w:rFonts w:ascii="Cambria" w:hAnsi="Cambria"/>
          <w:sz w:val="32"/>
          <w:szCs w:val="32"/>
        </w:rPr>
        <w:t xml:space="preserve">), malgrado sia </w:t>
      </w:r>
      <w:r w:rsidR="0086246C" w:rsidRPr="000265B4">
        <w:rPr>
          <w:rFonts w:ascii="Cambria" w:hAnsi="Cambria"/>
          <w:sz w:val="32"/>
          <w:szCs w:val="32"/>
        </w:rPr>
        <w:t xml:space="preserve">disponibile in un'unica versione, ha ottenuto una valutazione di </w:t>
      </w:r>
      <w:r w:rsidR="0086246C" w:rsidRPr="000265B4">
        <w:rPr>
          <w:rFonts w:ascii="Cambria" w:hAnsi="Cambria"/>
          <w:b/>
          <w:bCs/>
          <w:sz w:val="32"/>
          <w:szCs w:val="32"/>
        </w:rPr>
        <w:t>cinque stelle</w:t>
      </w:r>
      <w:r w:rsidR="0086246C" w:rsidRPr="000265B4">
        <w:rPr>
          <w:rFonts w:ascii="Cambria" w:hAnsi="Cambria"/>
          <w:sz w:val="32"/>
          <w:szCs w:val="32"/>
        </w:rPr>
        <w:t>. </w:t>
      </w:r>
    </w:p>
    <w:p w14:paraId="3CCB92EE" w14:textId="77777777" w:rsidR="00CB1B57" w:rsidRPr="000265B4" w:rsidRDefault="00CB1B57" w:rsidP="000265B4">
      <w:pPr>
        <w:jc w:val="both"/>
        <w:rPr>
          <w:rFonts w:ascii="Cambria" w:hAnsi="Cambria"/>
          <w:sz w:val="32"/>
          <w:szCs w:val="32"/>
        </w:rPr>
      </w:pPr>
    </w:p>
    <w:p w14:paraId="1A18ABEA" w14:textId="063F2656" w:rsidR="00AA1338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lastRenderedPageBreak/>
        <w:t xml:space="preserve">Euro NCAP </w:t>
      </w:r>
      <w:r w:rsidR="001105D0" w:rsidRPr="000265B4">
        <w:rPr>
          <w:rFonts w:ascii="Cambria" w:hAnsi="Cambria"/>
          <w:sz w:val="32"/>
          <w:szCs w:val="32"/>
        </w:rPr>
        <w:t xml:space="preserve">ha </w:t>
      </w:r>
      <w:r w:rsidRPr="000265B4">
        <w:rPr>
          <w:rFonts w:ascii="Cambria" w:hAnsi="Cambria"/>
          <w:sz w:val="32"/>
          <w:szCs w:val="32"/>
        </w:rPr>
        <w:t>assegna</w:t>
      </w:r>
      <w:r w:rsidR="001105D0" w:rsidRPr="000265B4">
        <w:rPr>
          <w:rFonts w:ascii="Cambria" w:hAnsi="Cambria"/>
          <w:sz w:val="32"/>
          <w:szCs w:val="32"/>
        </w:rPr>
        <w:t>to</w:t>
      </w:r>
      <w:r w:rsidRPr="000265B4">
        <w:rPr>
          <w:rFonts w:ascii="Cambria" w:hAnsi="Cambria"/>
          <w:sz w:val="32"/>
          <w:szCs w:val="32"/>
        </w:rPr>
        <w:t xml:space="preserve"> al </w:t>
      </w:r>
      <w:r w:rsidR="00296EF1" w:rsidRPr="000265B4">
        <w:rPr>
          <w:rFonts w:ascii="Cambria" w:hAnsi="Cambria"/>
          <w:b/>
          <w:bCs/>
          <w:sz w:val="32"/>
          <w:szCs w:val="32"/>
        </w:rPr>
        <w:t>Hyundai</w:t>
      </w:r>
      <w:r w:rsidR="00296EF1" w:rsidRPr="000265B4">
        <w:rPr>
          <w:rFonts w:ascii="Cambria" w:hAnsi="Cambria"/>
          <w:sz w:val="32"/>
          <w:szCs w:val="32"/>
        </w:rPr>
        <w:t xml:space="preserve"> </w:t>
      </w:r>
      <w:r w:rsidRPr="000265B4">
        <w:rPr>
          <w:rFonts w:ascii="Cambria" w:hAnsi="Cambria"/>
          <w:b/>
          <w:bCs/>
          <w:sz w:val="32"/>
          <w:szCs w:val="32"/>
        </w:rPr>
        <w:t>SANTA FE</w:t>
      </w:r>
      <w:r w:rsidRPr="000265B4">
        <w:rPr>
          <w:rFonts w:ascii="Cambria" w:hAnsi="Cambria"/>
          <w:sz w:val="32"/>
          <w:szCs w:val="32"/>
        </w:rPr>
        <w:t xml:space="preserve"> una </w:t>
      </w:r>
      <w:r w:rsidRPr="000265B4">
        <w:rPr>
          <w:rFonts w:ascii="Cambria" w:hAnsi="Cambria"/>
          <w:b/>
          <w:bCs/>
          <w:sz w:val="32"/>
          <w:szCs w:val="32"/>
        </w:rPr>
        <w:t>doppia valutazione</w:t>
      </w:r>
      <w:r w:rsidR="00002788" w:rsidRPr="000265B4">
        <w:rPr>
          <w:rFonts w:ascii="Cambria" w:hAnsi="Cambria"/>
          <w:sz w:val="32"/>
          <w:szCs w:val="32"/>
        </w:rPr>
        <w:t xml:space="preserve">: </w:t>
      </w:r>
      <w:r w:rsidR="00002788" w:rsidRPr="000265B4">
        <w:rPr>
          <w:rFonts w:ascii="Cambria" w:hAnsi="Cambria"/>
          <w:b/>
          <w:bCs/>
          <w:sz w:val="32"/>
          <w:szCs w:val="32"/>
        </w:rPr>
        <w:t>d</w:t>
      </w:r>
      <w:r w:rsidRPr="000265B4">
        <w:rPr>
          <w:rFonts w:ascii="Cambria" w:hAnsi="Cambria"/>
          <w:b/>
          <w:bCs/>
          <w:sz w:val="32"/>
          <w:szCs w:val="32"/>
        </w:rPr>
        <w:t>i serie ottiene quattro stelle</w:t>
      </w:r>
      <w:r w:rsidRPr="000265B4">
        <w:rPr>
          <w:rFonts w:ascii="Cambria" w:hAnsi="Cambria"/>
          <w:sz w:val="32"/>
          <w:szCs w:val="32"/>
        </w:rPr>
        <w:t xml:space="preserve">, ma </w:t>
      </w:r>
      <w:r w:rsidR="00AA1338" w:rsidRPr="000265B4">
        <w:rPr>
          <w:rFonts w:ascii="Cambria" w:hAnsi="Cambria"/>
          <w:sz w:val="32"/>
          <w:szCs w:val="32"/>
        </w:rPr>
        <w:t>con</w:t>
      </w:r>
      <w:r w:rsidRPr="000265B4">
        <w:rPr>
          <w:rFonts w:ascii="Cambria" w:hAnsi="Cambria"/>
          <w:sz w:val="32"/>
          <w:szCs w:val="32"/>
        </w:rPr>
        <w:t xml:space="preserve"> le tecnologie di sicurezza del </w:t>
      </w:r>
      <w:r w:rsidRPr="000265B4">
        <w:rPr>
          <w:rFonts w:ascii="Cambria" w:hAnsi="Cambria"/>
          <w:b/>
          <w:bCs/>
          <w:sz w:val="32"/>
          <w:szCs w:val="32"/>
        </w:rPr>
        <w:t xml:space="preserve">pacchetto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SmartSense</w:t>
      </w:r>
      <w:proofErr w:type="spellEnd"/>
      <w:r w:rsidR="001105D0" w:rsidRPr="000265B4">
        <w:rPr>
          <w:rFonts w:ascii="Cambria" w:hAnsi="Cambria"/>
          <w:b/>
          <w:bCs/>
          <w:sz w:val="32"/>
          <w:szCs w:val="32"/>
        </w:rPr>
        <w:t xml:space="preserve"> (optional)</w:t>
      </w:r>
      <w:r w:rsidRPr="000265B4">
        <w:rPr>
          <w:rFonts w:ascii="Cambria" w:hAnsi="Cambria"/>
          <w:b/>
          <w:bCs/>
          <w:sz w:val="32"/>
          <w:szCs w:val="32"/>
        </w:rPr>
        <w:t xml:space="preserve">, </w:t>
      </w:r>
      <w:r w:rsidR="00002788" w:rsidRPr="000265B4">
        <w:rPr>
          <w:rFonts w:ascii="Cambria" w:hAnsi="Cambria"/>
          <w:b/>
          <w:bCs/>
          <w:sz w:val="32"/>
          <w:szCs w:val="32"/>
        </w:rPr>
        <w:t xml:space="preserve">raggiunge </w:t>
      </w:r>
      <w:r w:rsidRPr="000265B4">
        <w:rPr>
          <w:rFonts w:ascii="Cambria" w:hAnsi="Cambria"/>
          <w:b/>
          <w:bCs/>
          <w:sz w:val="32"/>
          <w:szCs w:val="32"/>
        </w:rPr>
        <w:t>cinque stelle</w:t>
      </w:r>
      <w:r w:rsidRPr="000265B4">
        <w:rPr>
          <w:rFonts w:ascii="Cambria" w:hAnsi="Cambria"/>
          <w:sz w:val="32"/>
          <w:szCs w:val="32"/>
        </w:rPr>
        <w:t xml:space="preserve">. </w:t>
      </w:r>
    </w:p>
    <w:p w14:paraId="73B1D215" w14:textId="77777777" w:rsidR="00DF5CD0" w:rsidRPr="000265B4" w:rsidRDefault="00DF5CD0" w:rsidP="000265B4">
      <w:pPr>
        <w:jc w:val="both"/>
        <w:rPr>
          <w:rFonts w:ascii="Cambria" w:hAnsi="Cambria"/>
          <w:sz w:val="32"/>
          <w:szCs w:val="32"/>
        </w:rPr>
      </w:pPr>
    </w:p>
    <w:p w14:paraId="2D58020B" w14:textId="0CADF3E1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b/>
          <w:bCs/>
          <w:sz w:val="32"/>
          <w:szCs w:val="32"/>
        </w:rPr>
        <w:t>Mazda CX-80</w:t>
      </w:r>
      <w:r w:rsidRPr="000265B4">
        <w:rPr>
          <w:rFonts w:ascii="Cambria" w:hAnsi="Cambria"/>
          <w:sz w:val="32"/>
          <w:szCs w:val="32"/>
        </w:rPr>
        <w:t xml:space="preserve"> ha ottenuto il massimo punteggio di cinque stelle Euro NCAP</w:t>
      </w:r>
      <w:r w:rsidR="00DF5CD0" w:rsidRPr="000265B4">
        <w:rPr>
          <w:rFonts w:ascii="Cambria" w:hAnsi="Cambria"/>
          <w:sz w:val="32"/>
          <w:szCs w:val="32"/>
        </w:rPr>
        <w:t>,</w:t>
      </w:r>
      <w:r w:rsidR="00DF5CD0" w:rsidRPr="000265B4">
        <w:rPr>
          <w:rFonts w:ascii="Cambria" w:hAnsi="Cambria"/>
          <w:b/>
          <w:bCs/>
          <w:sz w:val="32"/>
          <w:szCs w:val="32"/>
        </w:rPr>
        <w:t xml:space="preserve"> </w:t>
      </w:r>
      <w:r w:rsidR="001105D0" w:rsidRPr="000265B4">
        <w:rPr>
          <w:rFonts w:ascii="Cambria" w:hAnsi="Cambria"/>
          <w:b/>
          <w:bCs/>
          <w:sz w:val="32"/>
          <w:szCs w:val="32"/>
        </w:rPr>
        <w:t xml:space="preserve">così come </w:t>
      </w:r>
      <w:r w:rsidR="00DF5CD0" w:rsidRPr="000265B4">
        <w:rPr>
          <w:rFonts w:ascii="Cambria" w:hAnsi="Cambria"/>
          <w:sz w:val="32"/>
          <w:szCs w:val="32"/>
        </w:rPr>
        <w:t>l’</w:t>
      </w:r>
      <w:r w:rsidRPr="000265B4">
        <w:rPr>
          <w:rFonts w:ascii="Cambria" w:hAnsi="Cambria"/>
          <w:b/>
          <w:bCs/>
          <w:sz w:val="32"/>
          <w:szCs w:val="32"/>
        </w:rPr>
        <w:t>Audi A5</w:t>
      </w:r>
      <w:r w:rsidR="00DF5CD0" w:rsidRPr="000265B4">
        <w:rPr>
          <w:rFonts w:ascii="Cambria" w:hAnsi="Cambria"/>
          <w:sz w:val="32"/>
          <w:szCs w:val="32"/>
        </w:rPr>
        <w:t>.</w:t>
      </w:r>
    </w:p>
    <w:p w14:paraId="4B614BEE" w14:textId="77777777" w:rsidR="00775871" w:rsidRPr="000265B4" w:rsidRDefault="00775871" w:rsidP="000265B4">
      <w:pPr>
        <w:jc w:val="both"/>
        <w:rPr>
          <w:rFonts w:ascii="Cambria" w:hAnsi="Cambria"/>
          <w:sz w:val="32"/>
          <w:szCs w:val="32"/>
        </w:rPr>
      </w:pPr>
    </w:p>
    <w:p w14:paraId="2453327F" w14:textId="7BD5927A" w:rsidR="0086246C" w:rsidRPr="000265B4" w:rsidRDefault="007B384B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>“</w:t>
      </w:r>
      <w:r w:rsidR="0086246C" w:rsidRPr="000265B4">
        <w:rPr>
          <w:rFonts w:ascii="Cambria" w:hAnsi="Cambria"/>
          <w:sz w:val="32"/>
          <w:szCs w:val="32"/>
        </w:rPr>
        <w:t>Al termine del 2024, con questa serie finale di valutazioni di sicurezza, i risultati evidenziano notevoli progressi per tutte le classi di veicoli, nonostante il settore si ritrovi ad affrontare sfide significative</w:t>
      </w:r>
      <w:r w:rsidRPr="000265B4">
        <w:rPr>
          <w:rFonts w:ascii="Cambria" w:hAnsi="Cambria"/>
          <w:sz w:val="32"/>
          <w:szCs w:val="32"/>
        </w:rPr>
        <w:t xml:space="preserve"> - ha affermato </w:t>
      </w:r>
      <w:r w:rsidRPr="000265B4">
        <w:rPr>
          <w:rFonts w:ascii="Cambria" w:hAnsi="Cambria"/>
          <w:b/>
          <w:bCs/>
          <w:sz w:val="32"/>
          <w:szCs w:val="32"/>
        </w:rPr>
        <w:t xml:space="preserve">Michiel van </w:t>
      </w:r>
      <w:proofErr w:type="spellStart"/>
      <w:r w:rsidRPr="000265B4">
        <w:rPr>
          <w:rFonts w:ascii="Cambria" w:hAnsi="Cambria"/>
          <w:b/>
          <w:bCs/>
          <w:sz w:val="32"/>
          <w:szCs w:val="32"/>
        </w:rPr>
        <w:t>Ratingen</w:t>
      </w:r>
      <w:proofErr w:type="spellEnd"/>
      <w:r w:rsidRPr="000265B4">
        <w:rPr>
          <w:rFonts w:ascii="Cambria" w:hAnsi="Cambria"/>
          <w:b/>
          <w:bCs/>
          <w:sz w:val="32"/>
          <w:szCs w:val="32"/>
        </w:rPr>
        <w:t>, Segretario Generale Euro NCAP</w:t>
      </w:r>
      <w:r w:rsidRPr="000265B4">
        <w:rPr>
          <w:rFonts w:ascii="Cambria" w:hAnsi="Cambria"/>
          <w:sz w:val="32"/>
          <w:szCs w:val="32"/>
        </w:rPr>
        <w:t>.</w:t>
      </w:r>
      <w:r w:rsidR="006C24A2" w:rsidRPr="000265B4">
        <w:rPr>
          <w:rFonts w:ascii="Cambria" w:hAnsi="Cambria"/>
          <w:sz w:val="32"/>
          <w:szCs w:val="32"/>
        </w:rPr>
        <w:t xml:space="preserve"> </w:t>
      </w:r>
      <w:r w:rsidRPr="000265B4">
        <w:rPr>
          <w:rFonts w:ascii="Cambria" w:hAnsi="Cambria"/>
          <w:sz w:val="32"/>
          <w:szCs w:val="32"/>
        </w:rPr>
        <w:t>N</w:t>
      </w:r>
      <w:r w:rsidR="0086246C" w:rsidRPr="000265B4">
        <w:rPr>
          <w:rFonts w:ascii="Cambria" w:hAnsi="Cambria"/>
          <w:sz w:val="32"/>
          <w:szCs w:val="32"/>
        </w:rPr>
        <w:t>umerosi costruttori confermano il proprio impegno per il miglioramento della sicurezza stradale, l'integrazione di tecnologie avanzate e la prioritizzazione della tutela di tutti gli utenti della strada. Euro NCAP prosegue la sua opera a sostegno e guida di tali sforzi e guarda con interesse al modo in cui il settore affronterà le sfide del 2025, promuovendo l'innovazione e migliorando gli standard di sicurezza in tutto il mondo</w:t>
      </w:r>
      <w:r w:rsidRPr="000265B4">
        <w:rPr>
          <w:rFonts w:ascii="Cambria" w:hAnsi="Cambria"/>
          <w:sz w:val="32"/>
          <w:szCs w:val="32"/>
        </w:rPr>
        <w:t>”</w:t>
      </w:r>
      <w:r w:rsidR="0086246C" w:rsidRPr="000265B4">
        <w:rPr>
          <w:rFonts w:ascii="Cambria" w:hAnsi="Cambria"/>
          <w:sz w:val="32"/>
          <w:szCs w:val="32"/>
        </w:rPr>
        <w:t>. </w:t>
      </w:r>
    </w:p>
    <w:p w14:paraId="6A956A9C" w14:textId="0127C1EB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</w:p>
    <w:p w14:paraId="0127D8EA" w14:textId="7E9BA4F7" w:rsidR="0086246C" w:rsidRPr="000265B4" w:rsidRDefault="0086246C" w:rsidP="000265B4">
      <w:pPr>
        <w:jc w:val="both"/>
        <w:rPr>
          <w:rFonts w:ascii="Cambria" w:hAnsi="Cambria"/>
          <w:sz w:val="32"/>
          <w:szCs w:val="32"/>
        </w:rPr>
      </w:pPr>
      <w:r w:rsidRPr="000265B4">
        <w:rPr>
          <w:rFonts w:ascii="Cambria" w:hAnsi="Cambria"/>
          <w:sz w:val="32"/>
          <w:szCs w:val="32"/>
        </w:rPr>
        <w:t>Euro NCAP ha reso noti anche i risultati della versione</w:t>
      </w:r>
      <w:r w:rsidR="00434103" w:rsidRPr="000265B4">
        <w:rPr>
          <w:rFonts w:ascii="Cambria" w:hAnsi="Cambria"/>
          <w:sz w:val="32"/>
          <w:szCs w:val="32"/>
        </w:rPr>
        <w:t xml:space="preserve"> </w:t>
      </w:r>
      <w:r w:rsidRPr="000265B4">
        <w:rPr>
          <w:rFonts w:ascii="Cambria" w:hAnsi="Cambria"/>
          <w:b/>
          <w:bCs/>
          <w:sz w:val="32"/>
          <w:szCs w:val="32"/>
        </w:rPr>
        <w:t>Volkswagen Caddy PHEV</w:t>
      </w:r>
      <w:r w:rsidRPr="000265B4">
        <w:rPr>
          <w:rFonts w:ascii="Cambria" w:hAnsi="Cambria"/>
          <w:sz w:val="32"/>
          <w:szCs w:val="32"/>
        </w:rPr>
        <w:t>, che condivide la valutazione di</w:t>
      </w:r>
      <w:r w:rsidR="00434103" w:rsidRPr="000265B4">
        <w:rPr>
          <w:rFonts w:ascii="Cambria" w:hAnsi="Cambria"/>
          <w:sz w:val="32"/>
          <w:szCs w:val="32"/>
        </w:rPr>
        <w:t xml:space="preserve"> </w:t>
      </w:r>
      <w:r w:rsidRPr="000265B4">
        <w:rPr>
          <w:rFonts w:ascii="Cambria" w:hAnsi="Cambria"/>
          <w:b/>
          <w:bCs/>
          <w:sz w:val="32"/>
          <w:szCs w:val="32"/>
        </w:rPr>
        <w:t xml:space="preserve">cinque stelle con il Volkswagen Caddy </w:t>
      </w:r>
      <w:r w:rsidRPr="000265B4">
        <w:rPr>
          <w:rFonts w:ascii="Cambria" w:hAnsi="Cambria"/>
          <w:sz w:val="32"/>
          <w:szCs w:val="32"/>
        </w:rPr>
        <w:t>testato nel 2021. </w:t>
      </w:r>
    </w:p>
    <w:p w14:paraId="0CA2EB17" w14:textId="77777777" w:rsidR="00A76376" w:rsidRPr="00666535" w:rsidRDefault="00A76376" w:rsidP="00666535">
      <w:pPr>
        <w:jc w:val="both"/>
        <w:rPr>
          <w:rFonts w:ascii="Cambria" w:hAnsi="Cambria"/>
          <w:sz w:val="28"/>
          <w:szCs w:val="28"/>
        </w:rPr>
      </w:pPr>
    </w:p>
    <w:p w14:paraId="61218AAD" w14:textId="77777777" w:rsidR="002B1FFE" w:rsidRPr="00666535" w:rsidRDefault="002B1FFE" w:rsidP="00666535">
      <w:pPr>
        <w:jc w:val="both"/>
        <w:rPr>
          <w:rFonts w:ascii="Cambria" w:hAnsi="Cambria" w:cstheme="minorHAnsi"/>
          <w:b/>
          <w:sz w:val="20"/>
          <w:szCs w:val="20"/>
        </w:rPr>
      </w:pPr>
      <w:r w:rsidRPr="00666535">
        <w:rPr>
          <w:rFonts w:ascii="Cambria" w:hAnsi="Cambria" w:cstheme="minorHAnsi"/>
          <w:b/>
          <w:sz w:val="20"/>
          <w:szCs w:val="20"/>
        </w:rPr>
        <w:t>Informazioni su Euro NCAP</w:t>
      </w:r>
    </w:p>
    <w:p w14:paraId="5ED1E6F6" w14:textId="77777777" w:rsidR="002B1FFE" w:rsidRPr="00666535" w:rsidRDefault="002B1FFE" w:rsidP="00666535">
      <w:pPr>
        <w:jc w:val="both"/>
        <w:rPr>
          <w:rFonts w:ascii="Cambria" w:hAnsi="Cambria" w:cstheme="minorHAnsi"/>
          <w:sz w:val="20"/>
          <w:szCs w:val="20"/>
        </w:rPr>
      </w:pPr>
      <w:r w:rsidRPr="00666535">
        <w:rPr>
          <w:rFonts w:ascii="Cambria" w:hAnsi="Cambria" w:cstheme="minorHAnsi"/>
          <w:sz w:val="20"/>
          <w:szCs w:val="20"/>
        </w:rPr>
        <w:t>Il Consorzio Euro NCAP, di cui ACI è uno dei soci, organizza crash test su nuovi veicoli e fornisce ai consumatori automobilistici una valutazione realistica e indipendente delle prestazioni di sicurezza di alcune delle auto più popolari vendute in Europa. Istituito nel 1997 e sostenuto da diversi governi europei, organizzazioni di automobilismo, consumatori e assicurazioni, Euro NCAP è rapidamente diventato un catalizzatore per incoraggiare significativi miglioramenti di sicurezza nella progettazione delle nuove autovetture.</w:t>
      </w:r>
    </w:p>
    <w:p w14:paraId="35965C96" w14:textId="77777777" w:rsidR="002B1FFE" w:rsidRPr="00666535" w:rsidRDefault="002B1FFE" w:rsidP="00666535">
      <w:pPr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46AAB93" w14:textId="77777777" w:rsidR="002B1FFE" w:rsidRPr="00666535" w:rsidRDefault="002B1FFE" w:rsidP="00666535">
      <w:pPr>
        <w:jc w:val="both"/>
        <w:rPr>
          <w:rFonts w:ascii="Cambria" w:hAnsi="Cambria" w:cstheme="minorHAnsi"/>
          <w:sz w:val="20"/>
          <w:szCs w:val="20"/>
        </w:rPr>
      </w:pPr>
      <w:r w:rsidRPr="00666535">
        <w:rPr>
          <w:rFonts w:ascii="Cambria" w:hAnsi="Cambria" w:cstheme="minorHAnsi"/>
          <w:sz w:val="20"/>
          <w:szCs w:val="20"/>
        </w:rPr>
        <w:t xml:space="preserve">Per ulteriori informazioni, visitare </w:t>
      </w:r>
      <w:hyperlink r:id="rId8" w:history="1">
        <w:r w:rsidRPr="00666535">
          <w:rPr>
            <w:rStyle w:val="Collegamentoipertestuale"/>
            <w:rFonts w:ascii="Cambria" w:hAnsi="Cambria" w:cstheme="minorHAnsi"/>
            <w:i/>
            <w:color w:val="auto"/>
            <w:sz w:val="20"/>
            <w:szCs w:val="20"/>
          </w:rPr>
          <w:t>www.euroncap.com</w:t>
        </w:r>
      </w:hyperlink>
      <w:r w:rsidRPr="00666535">
        <w:rPr>
          <w:rFonts w:ascii="Cambria" w:hAnsi="Cambria" w:cstheme="minorHAnsi"/>
          <w:sz w:val="20"/>
          <w:szCs w:val="20"/>
        </w:rPr>
        <w:t xml:space="preserve">., o contattare </w:t>
      </w:r>
      <w:hyperlink r:id="rId9" w:history="1">
        <w:r w:rsidRPr="00666535">
          <w:rPr>
            <w:rStyle w:val="Collegamentoipertestuale"/>
            <w:rFonts w:ascii="Cambria" w:hAnsi="Cambria" w:cstheme="minorHAnsi"/>
            <w:i/>
            <w:color w:val="auto"/>
            <w:sz w:val="20"/>
            <w:szCs w:val="20"/>
          </w:rPr>
          <w:t>media@euroncap.com</w:t>
        </w:r>
      </w:hyperlink>
      <w:r w:rsidRPr="00666535">
        <w:rPr>
          <w:rFonts w:ascii="Cambria" w:hAnsi="Cambria" w:cstheme="minorHAnsi"/>
          <w:sz w:val="20"/>
          <w:szCs w:val="20"/>
        </w:rPr>
        <w:t>. Euro NCAP è presenta anche online e sui social media: Twitter, Facebook, Instagram e YouTube.</w:t>
      </w:r>
    </w:p>
    <w:sectPr w:rsidR="002B1FFE" w:rsidRPr="00666535" w:rsidSect="00054C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41" w:right="1133" w:bottom="899" w:left="1080" w:header="708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A96CA" w14:textId="77777777" w:rsidR="000F7961" w:rsidRDefault="000F7961" w:rsidP="00D55B5B">
      <w:r>
        <w:separator/>
      </w:r>
    </w:p>
  </w:endnote>
  <w:endnote w:type="continuationSeparator" w:id="0">
    <w:p w14:paraId="0DB59F60" w14:textId="77777777" w:rsidR="000F7961" w:rsidRDefault="000F7961" w:rsidP="00D5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400CB" w14:textId="77777777" w:rsidR="009D4DBD" w:rsidRDefault="009D4DB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108" w:type="dxa"/>
      <w:tblBorders>
        <w:top w:val="single" w:sz="4" w:space="0" w:color="auto"/>
      </w:tblBorders>
      <w:tblLook w:val="0080" w:firstRow="0" w:lastRow="0" w:firstColumn="1" w:lastColumn="0" w:noHBand="0" w:noVBand="0"/>
    </w:tblPr>
    <w:tblGrid>
      <w:gridCol w:w="9288"/>
    </w:tblGrid>
    <w:tr w:rsidR="00B86DB3" w:rsidRPr="00E93716" w14:paraId="5DEAA3AB" w14:textId="77777777">
      <w:tc>
        <w:tcPr>
          <w:tcW w:w="9288" w:type="dxa"/>
          <w:tcBorders>
            <w:top w:val="single" w:sz="4" w:space="0" w:color="auto"/>
          </w:tcBorders>
        </w:tcPr>
        <w:p w14:paraId="45BF9B4C" w14:textId="77777777" w:rsidR="007201ED" w:rsidRPr="00A92A4E" w:rsidRDefault="007201ED" w:rsidP="00BC47E7">
          <w:pPr>
            <w:pStyle w:val="Pidipagina"/>
            <w:rPr>
              <w:b/>
              <w:bCs/>
              <w:sz w:val="6"/>
              <w:szCs w:val="6"/>
            </w:rPr>
          </w:pPr>
        </w:p>
        <w:p w14:paraId="62B58D1F" w14:textId="77777777" w:rsidR="007201ED" w:rsidRPr="00A92A4E" w:rsidRDefault="00D56CE3" w:rsidP="00F17BDB">
          <w:pPr>
            <w:pStyle w:val="Pidipagina"/>
            <w:jc w:val="center"/>
            <w:rPr>
              <w:b/>
              <w:bCs/>
              <w:sz w:val="16"/>
              <w:szCs w:val="16"/>
            </w:rPr>
          </w:pPr>
          <w:r w:rsidRPr="00A92A4E">
            <w:rPr>
              <w:b/>
              <w:bCs/>
              <w:sz w:val="16"/>
              <w:szCs w:val="16"/>
            </w:rPr>
            <w:t>ACI – AUTOMOBILE CLUB D’ITALIA</w:t>
          </w:r>
        </w:p>
        <w:p w14:paraId="69F3C848" w14:textId="77777777" w:rsidR="007201ED" w:rsidRPr="00A92A4E" w:rsidRDefault="00D56CE3" w:rsidP="00F17BDB">
          <w:pPr>
            <w:pStyle w:val="Pidipagina"/>
            <w:jc w:val="center"/>
            <w:rPr>
              <w:i/>
              <w:iCs/>
              <w:sz w:val="16"/>
              <w:szCs w:val="16"/>
            </w:rPr>
          </w:pPr>
          <w:r w:rsidRPr="00A92A4E">
            <w:rPr>
              <w:i/>
              <w:iCs/>
              <w:sz w:val="16"/>
              <w:szCs w:val="16"/>
            </w:rPr>
            <w:t>Ufficio Stampa</w:t>
          </w:r>
        </w:p>
        <w:p w14:paraId="4857732F" w14:textId="77777777" w:rsidR="007201ED" w:rsidRPr="00A92A4E" w:rsidRDefault="00D56CE3" w:rsidP="00E17E49">
          <w:pPr>
            <w:pStyle w:val="Pidipagina"/>
            <w:jc w:val="center"/>
            <w:rPr>
              <w:sz w:val="16"/>
              <w:szCs w:val="16"/>
              <w:lang w:val="de-DE"/>
            </w:rPr>
          </w:pPr>
          <w:r w:rsidRPr="00A92A4E">
            <w:rPr>
              <w:sz w:val="16"/>
              <w:szCs w:val="16"/>
              <w:lang w:val="de-DE"/>
            </w:rPr>
            <w:t>Tel. 06.</w:t>
          </w:r>
          <w:r>
            <w:rPr>
              <w:sz w:val="16"/>
              <w:szCs w:val="16"/>
              <w:lang w:val="de-DE"/>
            </w:rPr>
            <w:t>45406719</w:t>
          </w:r>
          <w:r w:rsidRPr="00A92A4E">
            <w:rPr>
              <w:sz w:val="16"/>
              <w:szCs w:val="16"/>
              <w:lang w:val="de-DE"/>
            </w:rPr>
            <w:t xml:space="preserve"> </w:t>
          </w:r>
          <w:r w:rsidR="009D4DBD">
            <w:rPr>
              <w:sz w:val="16"/>
              <w:szCs w:val="16"/>
              <w:lang w:val="de-DE"/>
            </w:rPr>
            <w:t xml:space="preserve">– 320.4335255 – 329.4104776 </w:t>
          </w:r>
          <w:r w:rsidRPr="00A92A4E">
            <w:rPr>
              <w:sz w:val="16"/>
              <w:szCs w:val="16"/>
              <w:lang w:val="de-DE"/>
            </w:rPr>
            <w:t>– ufficio.stampa@aci.it</w:t>
          </w:r>
        </w:p>
      </w:tc>
    </w:tr>
  </w:tbl>
  <w:p w14:paraId="0D95CFE9" w14:textId="77777777" w:rsidR="007201ED" w:rsidRPr="00772F65" w:rsidRDefault="007201ED" w:rsidP="00BC47E7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834EE" w14:textId="77777777" w:rsidR="009D4DBD" w:rsidRDefault="009D4D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1D7FB" w14:textId="77777777" w:rsidR="000F7961" w:rsidRDefault="000F7961" w:rsidP="00D55B5B">
      <w:r>
        <w:separator/>
      </w:r>
    </w:p>
  </w:footnote>
  <w:footnote w:type="continuationSeparator" w:id="0">
    <w:p w14:paraId="7EF50B6B" w14:textId="77777777" w:rsidR="000F7961" w:rsidRDefault="000F7961" w:rsidP="00D55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A5EFB" w14:textId="77777777" w:rsidR="009D4DBD" w:rsidRDefault="009D4DB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3540C" w14:textId="77777777" w:rsidR="009D4DBD" w:rsidRDefault="009D4DB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4F0DE" w14:textId="77777777" w:rsidR="009D4DBD" w:rsidRDefault="009D4DB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75A81"/>
    <w:multiLevelType w:val="hybridMultilevel"/>
    <w:tmpl w:val="9044EF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481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0E"/>
    <w:rsid w:val="00001DBC"/>
    <w:rsid w:val="00001FAC"/>
    <w:rsid w:val="00002788"/>
    <w:rsid w:val="0001187A"/>
    <w:rsid w:val="000212C4"/>
    <w:rsid w:val="00021A3F"/>
    <w:rsid w:val="000265B4"/>
    <w:rsid w:val="000341CE"/>
    <w:rsid w:val="0003686A"/>
    <w:rsid w:val="00044A20"/>
    <w:rsid w:val="00045254"/>
    <w:rsid w:val="00046A8A"/>
    <w:rsid w:val="00050644"/>
    <w:rsid w:val="00054CEF"/>
    <w:rsid w:val="0006258E"/>
    <w:rsid w:val="00063987"/>
    <w:rsid w:val="0006743B"/>
    <w:rsid w:val="00075137"/>
    <w:rsid w:val="00075707"/>
    <w:rsid w:val="00086A12"/>
    <w:rsid w:val="00096701"/>
    <w:rsid w:val="000A1690"/>
    <w:rsid w:val="000A4EBB"/>
    <w:rsid w:val="000B3835"/>
    <w:rsid w:val="000C71A8"/>
    <w:rsid w:val="000D1204"/>
    <w:rsid w:val="000F005E"/>
    <w:rsid w:val="000F7961"/>
    <w:rsid w:val="00106DE3"/>
    <w:rsid w:val="001105D0"/>
    <w:rsid w:val="00111D55"/>
    <w:rsid w:val="00112040"/>
    <w:rsid w:val="00113DC8"/>
    <w:rsid w:val="001151F6"/>
    <w:rsid w:val="0012125F"/>
    <w:rsid w:val="0012270D"/>
    <w:rsid w:val="001306A0"/>
    <w:rsid w:val="00134415"/>
    <w:rsid w:val="00163328"/>
    <w:rsid w:val="00163C05"/>
    <w:rsid w:val="00164F12"/>
    <w:rsid w:val="00166EA4"/>
    <w:rsid w:val="00167473"/>
    <w:rsid w:val="0016772F"/>
    <w:rsid w:val="00170DF1"/>
    <w:rsid w:val="001722E1"/>
    <w:rsid w:val="00172B0E"/>
    <w:rsid w:val="00175E9F"/>
    <w:rsid w:val="001873EE"/>
    <w:rsid w:val="001920C8"/>
    <w:rsid w:val="00194BFF"/>
    <w:rsid w:val="00196592"/>
    <w:rsid w:val="001A79F7"/>
    <w:rsid w:val="001B1D6A"/>
    <w:rsid w:val="001B4038"/>
    <w:rsid w:val="001B785A"/>
    <w:rsid w:val="001C019E"/>
    <w:rsid w:val="001C0FCB"/>
    <w:rsid w:val="001C269B"/>
    <w:rsid w:val="001C430F"/>
    <w:rsid w:val="001C5E2A"/>
    <w:rsid w:val="001E2526"/>
    <w:rsid w:val="001F0F42"/>
    <w:rsid w:val="001F353F"/>
    <w:rsid w:val="0020438C"/>
    <w:rsid w:val="002130CD"/>
    <w:rsid w:val="002141B5"/>
    <w:rsid w:val="0021437A"/>
    <w:rsid w:val="002256CA"/>
    <w:rsid w:val="00226162"/>
    <w:rsid w:val="00230E8E"/>
    <w:rsid w:val="00232EAE"/>
    <w:rsid w:val="0023365F"/>
    <w:rsid w:val="0023497B"/>
    <w:rsid w:val="0023573D"/>
    <w:rsid w:val="00244916"/>
    <w:rsid w:val="00252E0A"/>
    <w:rsid w:val="002616B2"/>
    <w:rsid w:val="00261712"/>
    <w:rsid w:val="002630DA"/>
    <w:rsid w:val="00273C86"/>
    <w:rsid w:val="00284045"/>
    <w:rsid w:val="002856A4"/>
    <w:rsid w:val="00290B8A"/>
    <w:rsid w:val="00296545"/>
    <w:rsid w:val="00296EF1"/>
    <w:rsid w:val="002A07B5"/>
    <w:rsid w:val="002A18BE"/>
    <w:rsid w:val="002A23D9"/>
    <w:rsid w:val="002A4237"/>
    <w:rsid w:val="002A718B"/>
    <w:rsid w:val="002B1FFE"/>
    <w:rsid w:val="002B208F"/>
    <w:rsid w:val="002B7934"/>
    <w:rsid w:val="002D16FE"/>
    <w:rsid w:val="002D4602"/>
    <w:rsid w:val="002D6E15"/>
    <w:rsid w:val="002E48A7"/>
    <w:rsid w:val="002F077A"/>
    <w:rsid w:val="002F19A6"/>
    <w:rsid w:val="002F30B2"/>
    <w:rsid w:val="0030361B"/>
    <w:rsid w:val="00311790"/>
    <w:rsid w:val="00321FA7"/>
    <w:rsid w:val="0032396A"/>
    <w:rsid w:val="0032635A"/>
    <w:rsid w:val="00327F7B"/>
    <w:rsid w:val="00342C11"/>
    <w:rsid w:val="003541A8"/>
    <w:rsid w:val="00357520"/>
    <w:rsid w:val="0036614F"/>
    <w:rsid w:val="003834ED"/>
    <w:rsid w:val="00390AD5"/>
    <w:rsid w:val="00396909"/>
    <w:rsid w:val="00397D9E"/>
    <w:rsid w:val="003A17C0"/>
    <w:rsid w:val="003B280A"/>
    <w:rsid w:val="003C2B2D"/>
    <w:rsid w:val="003C30C6"/>
    <w:rsid w:val="003C6206"/>
    <w:rsid w:val="003C7B51"/>
    <w:rsid w:val="003D7CDA"/>
    <w:rsid w:val="003E3731"/>
    <w:rsid w:val="003E3BBC"/>
    <w:rsid w:val="003F14D1"/>
    <w:rsid w:val="003F31AB"/>
    <w:rsid w:val="00412696"/>
    <w:rsid w:val="004144CC"/>
    <w:rsid w:val="00424309"/>
    <w:rsid w:val="00434103"/>
    <w:rsid w:val="004430A0"/>
    <w:rsid w:val="00443B1F"/>
    <w:rsid w:val="00443C07"/>
    <w:rsid w:val="0044598D"/>
    <w:rsid w:val="004543E1"/>
    <w:rsid w:val="00456274"/>
    <w:rsid w:val="00456A7E"/>
    <w:rsid w:val="004632EF"/>
    <w:rsid w:val="004671CA"/>
    <w:rsid w:val="0046730C"/>
    <w:rsid w:val="0047680D"/>
    <w:rsid w:val="00480664"/>
    <w:rsid w:val="00486303"/>
    <w:rsid w:val="00491B89"/>
    <w:rsid w:val="00494896"/>
    <w:rsid w:val="00494F78"/>
    <w:rsid w:val="004B6F83"/>
    <w:rsid w:val="004C1A3C"/>
    <w:rsid w:val="004C379B"/>
    <w:rsid w:val="004C7973"/>
    <w:rsid w:val="004D07EE"/>
    <w:rsid w:val="004F2EE3"/>
    <w:rsid w:val="004F498F"/>
    <w:rsid w:val="004F750C"/>
    <w:rsid w:val="00502061"/>
    <w:rsid w:val="00504992"/>
    <w:rsid w:val="00505AD8"/>
    <w:rsid w:val="0051389A"/>
    <w:rsid w:val="00527DAF"/>
    <w:rsid w:val="005402BD"/>
    <w:rsid w:val="00543661"/>
    <w:rsid w:val="00543BD0"/>
    <w:rsid w:val="00547EC8"/>
    <w:rsid w:val="0055220C"/>
    <w:rsid w:val="005560DC"/>
    <w:rsid w:val="0056463A"/>
    <w:rsid w:val="00564743"/>
    <w:rsid w:val="00570134"/>
    <w:rsid w:val="005727C7"/>
    <w:rsid w:val="00580BA1"/>
    <w:rsid w:val="00587819"/>
    <w:rsid w:val="00590292"/>
    <w:rsid w:val="00592123"/>
    <w:rsid w:val="005A3B1E"/>
    <w:rsid w:val="005A4E2E"/>
    <w:rsid w:val="005A5369"/>
    <w:rsid w:val="005B69CB"/>
    <w:rsid w:val="005B7BC1"/>
    <w:rsid w:val="005D12E9"/>
    <w:rsid w:val="005E3787"/>
    <w:rsid w:val="005E6369"/>
    <w:rsid w:val="005F08CC"/>
    <w:rsid w:val="00607762"/>
    <w:rsid w:val="00615F99"/>
    <w:rsid w:val="00624F00"/>
    <w:rsid w:val="00625DCD"/>
    <w:rsid w:val="006303CB"/>
    <w:rsid w:val="00632A31"/>
    <w:rsid w:val="00637AEF"/>
    <w:rsid w:val="006429E9"/>
    <w:rsid w:val="00647703"/>
    <w:rsid w:val="006623F5"/>
    <w:rsid w:val="006652E0"/>
    <w:rsid w:val="00666535"/>
    <w:rsid w:val="00672960"/>
    <w:rsid w:val="006964A2"/>
    <w:rsid w:val="006A1737"/>
    <w:rsid w:val="006A2C58"/>
    <w:rsid w:val="006C1769"/>
    <w:rsid w:val="006C24A2"/>
    <w:rsid w:val="006E675C"/>
    <w:rsid w:val="006E6A70"/>
    <w:rsid w:val="006F1F31"/>
    <w:rsid w:val="007107E3"/>
    <w:rsid w:val="0071131E"/>
    <w:rsid w:val="007201ED"/>
    <w:rsid w:val="00723D6B"/>
    <w:rsid w:val="00757A6F"/>
    <w:rsid w:val="00762F2D"/>
    <w:rsid w:val="00764822"/>
    <w:rsid w:val="00767722"/>
    <w:rsid w:val="0077052B"/>
    <w:rsid w:val="0077541D"/>
    <w:rsid w:val="00775871"/>
    <w:rsid w:val="00781CAA"/>
    <w:rsid w:val="00782ABD"/>
    <w:rsid w:val="00784166"/>
    <w:rsid w:val="007929B4"/>
    <w:rsid w:val="007A10C9"/>
    <w:rsid w:val="007A1280"/>
    <w:rsid w:val="007B384B"/>
    <w:rsid w:val="007C1AF7"/>
    <w:rsid w:val="007C37A8"/>
    <w:rsid w:val="007D2254"/>
    <w:rsid w:val="007F0B55"/>
    <w:rsid w:val="007F1743"/>
    <w:rsid w:val="007F7CD1"/>
    <w:rsid w:val="008017F0"/>
    <w:rsid w:val="00802F78"/>
    <w:rsid w:val="00822767"/>
    <w:rsid w:val="00822BCA"/>
    <w:rsid w:val="00843E4A"/>
    <w:rsid w:val="0085292A"/>
    <w:rsid w:val="00855AD2"/>
    <w:rsid w:val="0086246C"/>
    <w:rsid w:val="0086699C"/>
    <w:rsid w:val="00867CE0"/>
    <w:rsid w:val="008753E5"/>
    <w:rsid w:val="00880813"/>
    <w:rsid w:val="008824FF"/>
    <w:rsid w:val="00882F2E"/>
    <w:rsid w:val="00885111"/>
    <w:rsid w:val="0088551E"/>
    <w:rsid w:val="00891E25"/>
    <w:rsid w:val="00894099"/>
    <w:rsid w:val="00896818"/>
    <w:rsid w:val="0089788A"/>
    <w:rsid w:val="008B06D9"/>
    <w:rsid w:val="008B434A"/>
    <w:rsid w:val="008B5FDC"/>
    <w:rsid w:val="008D1472"/>
    <w:rsid w:val="008D6658"/>
    <w:rsid w:val="008E1627"/>
    <w:rsid w:val="008E1DC5"/>
    <w:rsid w:val="008E2CB9"/>
    <w:rsid w:val="008E3594"/>
    <w:rsid w:val="008F32A0"/>
    <w:rsid w:val="008F6AD3"/>
    <w:rsid w:val="00900512"/>
    <w:rsid w:val="00907762"/>
    <w:rsid w:val="009258B3"/>
    <w:rsid w:val="009300A1"/>
    <w:rsid w:val="00951E17"/>
    <w:rsid w:val="009611A8"/>
    <w:rsid w:val="00966C71"/>
    <w:rsid w:val="009679A1"/>
    <w:rsid w:val="00973FB4"/>
    <w:rsid w:val="009843B7"/>
    <w:rsid w:val="009B16BF"/>
    <w:rsid w:val="009B62E3"/>
    <w:rsid w:val="009C2D88"/>
    <w:rsid w:val="009D110D"/>
    <w:rsid w:val="009D4DBD"/>
    <w:rsid w:val="009D59DB"/>
    <w:rsid w:val="009D686E"/>
    <w:rsid w:val="009D6E71"/>
    <w:rsid w:val="009E4CB8"/>
    <w:rsid w:val="00A06C23"/>
    <w:rsid w:val="00A06E59"/>
    <w:rsid w:val="00A10BB7"/>
    <w:rsid w:val="00A113F0"/>
    <w:rsid w:val="00A1628C"/>
    <w:rsid w:val="00A2278E"/>
    <w:rsid w:val="00A22ED8"/>
    <w:rsid w:val="00A23B5A"/>
    <w:rsid w:val="00A270A5"/>
    <w:rsid w:val="00A30BC7"/>
    <w:rsid w:val="00A40CCA"/>
    <w:rsid w:val="00A471E5"/>
    <w:rsid w:val="00A5406F"/>
    <w:rsid w:val="00A667FB"/>
    <w:rsid w:val="00A70D5F"/>
    <w:rsid w:val="00A7113F"/>
    <w:rsid w:val="00A73F03"/>
    <w:rsid w:val="00A76376"/>
    <w:rsid w:val="00A81068"/>
    <w:rsid w:val="00A81783"/>
    <w:rsid w:val="00A91CF5"/>
    <w:rsid w:val="00A95FBD"/>
    <w:rsid w:val="00AA0C42"/>
    <w:rsid w:val="00AA1338"/>
    <w:rsid w:val="00AA2E00"/>
    <w:rsid w:val="00AA3ACF"/>
    <w:rsid w:val="00AA41DF"/>
    <w:rsid w:val="00AB450E"/>
    <w:rsid w:val="00AB5CB9"/>
    <w:rsid w:val="00AC4476"/>
    <w:rsid w:val="00AC7FEB"/>
    <w:rsid w:val="00AD0751"/>
    <w:rsid w:val="00AE3620"/>
    <w:rsid w:val="00AF1DEA"/>
    <w:rsid w:val="00AF230A"/>
    <w:rsid w:val="00B0645A"/>
    <w:rsid w:val="00B17C3F"/>
    <w:rsid w:val="00B23FAE"/>
    <w:rsid w:val="00B253F2"/>
    <w:rsid w:val="00B25F77"/>
    <w:rsid w:val="00B53B0D"/>
    <w:rsid w:val="00B549B8"/>
    <w:rsid w:val="00B576F9"/>
    <w:rsid w:val="00B7784C"/>
    <w:rsid w:val="00B91249"/>
    <w:rsid w:val="00BA667D"/>
    <w:rsid w:val="00BA79AC"/>
    <w:rsid w:val="00BC0FC2"/>
    <w:rsid w:val="00BD1F14"/>
    <w:rsid w:val="00BD5AB8"/>
    <w:rsid w:val="00BF2A5F"/>
    <w:rsid w:val="00C2758E"/>
    <w:rsid w:val="00C43200"/>
    <w:rsid w:val="00C51485"/>
    <w:rsid w:val="00C52DC7"/>
    <w:rsid w:val="00C64552"/>
    <w:rsid w:val="00C906E3"/>
    <w:rsid w:val="00C97FD3"/>
    <w:rsid w:val="00CA45BD"/>
    <w:rsid w:val="00CB1B57"/>
    <w:rsid w:val="00CC02C1"/>
    <w:rsid w:val="00CC37BA"/>
    <w:rsid w:val="00CC42CF"/>
    <w:rsid w:val="00CC4776"/>
    <w:rsid w:val="00CC5F85"/>
    <w:rsid w:val="00CD0D1B"/>
    <w:rsid w:val="00CE15CC"/>
    <w:rsid w:val="00CE3C46"/>
    <w:rsid w:val="00CE67B8"/>
    <w:rsid w:val="00CF27FF"/>
    <w:rsid w:val="00D0373D"/>
    <w:rsid w:val="00D0632C"/>
    <w:rsid w:val="00D100BB"/>
    <w:rsid w:val="00D15DBC"/>
    <w:rsid w:val="00D17C06"/>
    <w:rsid w:val="00D362C4"/>
    <w:rsid w:val="00D5356F"/>
    <w:rsid w:val="00D55B5B"/>
    <w:rsid w:val="00D56CE3"/>
    <w:rsid w:val="00D57085"/>
    <w:rsid w:val="00D66A35"/>
    <w:rsid w:val="00D73441"/>
    <w:rsid w:val="00D83702"/>
    <w:rsid w:val="00DA3BFF"/>
    <w:rsid w:val="00DB1D4A"/>
    <w:rsid w:val="00DB418E"/>
    <w:rsid w:val="00DB434C"/>
    <w:rsid w:val="00DB583A"/>
    <w:rsid w:val="00DE14BC"/>
    <w:rsid w:val="00DE7C58"/>
    <w:rsid w:val="00DF3CDB"/>
    <w:rsid w:val="00DF5CD0"/>
    <w:rsid w:val="00DF7A9F"/>
    <w:rsid w:val="00E0612C"/>
    <w:rsid w:val="00E11242"/>
    <w:rsid w:val="00E162C9"/>
    <w:rsid w:val="00E172C7"/>
    <w:rsid w:val="00E17ADB"/>
    <w:rsid w:val="00E25DE3"/>
    <w:rsid w:val="00E306C7"/>
    <w:rsid w:val="00E32A1B"/>
    <w:rsid w:val="00E703FD"/>
    <w:rsid w:val="00E72953"/>
    <w:rsid w:val="00E767D0"/>
    <w:rsid w:val="00E76A61"/>
    <w:rsid w:val="00E802CB"/>
    <w:rsid w:val="00E81236"/>
    <w:rsid w:val="00E92C34"/>
    <w:rsid w:val="00E93716"/>
    <w:rsid w:val="00E94F77"/>
    <w:rsid w:val="00E97BCA"/>
    <w:rsid w:val="00EA46BD"/>
    <w:rsid w:val="00EA4932"/>
    <w:rsid w:val="00EA6AAE"/>
    <w:rsid w:val="00EB2670"/>
    <w:rsid w:val="00EB2D7B"/>
    <w:rsid w:val="00EC507D"/>
    <w:rsid w:val="00ED4F6F"/>
    <w:rsid w:val="00EF310C"/>
    <w:rsid w:val="00EF5352"/>
    <w:rsid w:val="00F011DE"/>
    <w:rsid w:val="00F13B58"/>
    <w:rsid w:val="00F149BE"/>
    <w:rsid w:val="00F17CFA"/>
    <w:rsid w:val="00F20917"/>
    <w:rsid w:val="00F26500"/>
    <w:rsid w:val="00F35C6E"/>
    <w:rsid w:val="00F55BC3"/>
    <w:rsid w:val="00F63A74"/>
    <w:rsid w:val="00F63EB7"/>
    <w:rsid w:val="00F8215D"/>
    <w:rsid w:val="00F85CF5"/>
    <w:rsid w:val="00FA049F"/>
    <w:rsid w:val="00FA4AB3"/>
    <w:rsid w:val="00FA6639"/>
    <w:rsid w:val="00FB08DC"/>
    <w:rsid w:val="00FC2A1E"/>
    <w:rsid w:val="00FD3F84"/>
    <w:rsid w:val="00FD7DFE"/>
    <w:rsid w:val="00FE0030"/>
    <w:rsid w:val="00FE43D4"/>
    <w:rsid w:val="00FF0D74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59A3"/>
  <w15:docId w15:val="{0023A44B-6F5C-44F0-9C7B-1A0EF357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450E"/>
    <w:pPr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B45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50E"/>
    <w:rPr>
      <w:rFonts w:ascii="Arial" w:eastAsia="Times New Roman" w:hAnsi="Arial" w:cs="Arial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AB450E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450E"/>
    <w:pPr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9E4CB8"/>
  </w:style>
  <w:style w:type="character" w:customStyle="1" w:styleId="il">
    <w:name w:val="il"/>
    <w:basedOn w:val="Carpredefinitoparagrafo"/>
    <w:rsid w:val="009E4CB8"/>
  </w:style>
  <w:style w:type="paragraph" w:styleId="Intestazione">
    <w:name w:val="header"/>
    <w:basedOn w:val="Normale"/>
    <w:link w:val="IntestazioneCarattere"/>
    <w:uiPriority w:val="99"/>
    <w:unhideWhenUsed/>
    <w:rsid w:val="009D4D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DBD"/>
    <w:rPr>
      <w:rFonts w:ascii="Arial" w:eastAsia="Times New Roman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B1F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C64552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1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ncap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dia@euroncap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745631</dc:creator>
  <cp:lastModifiedBy>Andrea Cauli</cp:lastModifiedBy>
  <cp:revision>5</cp:revision>
  <cp:lastPrinted>2019-07-02T14:31:00Z</cp:lastPrinted>
  <dcterms:created xsi:type="dcterms:W3CDTF">2024-12-04T11:11:00Z</dcterms:created>
  <dcterms:modified xsi:type="dcterms:W3CDTF">2024-12-04T11:14:00Z</dcterms:modified>
</cp:coreProperties>
</file>