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5FF" w:rsidRPr="00E905FF" w:rsidRDefault="00E905FF" w:rsidP="00E905FF">
      <w:pPr>
        <w:shd w:val="clear" w:color="auto" w:fill="FFFFFF"/>
        <w:spacing w:after="100" w:afterAutospacing="1" w:line="240" w:lineRule="auto"/>
        <w:outlineLvl w:val="1"/>
        <w:rPr>
          <w:rFonts w:ascii="Arial" w:eastAsia="Times New Roman" w:hAnsi="Arial" w:cs="Arial"/>
          <w:color w:val="666666"/>
          <w:sz w:val="48"/>
          <w:szCs w:val="48"/>
          <w:lang w:eastAsia="it-IT"/>
        </w:rPr>
      </w:pPr>
      <w:r w:rsidRPr="00E905FF">
        <w:rPr>
          <w:rFonts w:ascii="Arial" w:eastAsia="Times New Roman" w:hAnsi="Arial" w:cs="Arial"/>
          <w:color w:val="666666"/>
          <w:sz w:val="48"/>
          <w:szCs w:val="48"/>
          <w:lang w:eastAsia="it-IT"/>
        </w:rPr>
        <w:t>Latina e i suoi incantevoli borghi impreziosiscono Ruote nella Storia</w:t>
      </w:r>
    </w:p>
    <w:p w:rsidR="00E905FF" w:rsidRPr="00E905FF" w:rsidRDefault="00E905FF" w:rsidP="00E905FF">
      <w:pPr>
        <w:shd w:val="clear" w:color="auto" w:fill="FFFFFF"/>
        <w:spacing w:line="240" w:lineRule="auto"/>
        <w:rPr>
          <w:rFonts w:ascii="Arial" w:eastAsia="Times New Roman" w:hAnsi="Arial" w:cs="Arial"/>
          <w:color w:val="000000"/>
          <w:sz w:val="26"/>
          <w:szCs w:val="26"/>
          <w:lang w:eastAsia="it-IT"/>
        </w:rPr>
      </w:pPr>
      <w:r w:rsidRPr="00E905FF">
        <w:rPr>
          <w:rFonts w:ascii="Arial" w:eastAsia="Times New Roman" w:hAnsi="Arial" w:cs="Arial"/>
          <w:b/>
          <w:bCs/>
          <w:color w:val="000000"/>
          <w:sz w:val="21"/>
          <w:szCs w:val="21"/>
          <w:lang w:eastAsia="it-IT"/>
        </w:rPr>
        <w:t>15 ottobre 2023</w:t>
      </w:r>
    </w:p>
    <w:p w:rsidR="00E905FF" w:rsidRPr="00E905FF" w:rsidRDefault="00E905FF" w:rsidP="00E905FF">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rsidR="00E905FF" w:rsidRPr="00E905FF" w:rsidRDefault="00E905FF" w:rsidP="00E905FF">
      <w:pPr>
        <w:shd w:val="clear" w:color="auto" w:fill="FFFFFF"/>
        <w:spacing w:after="100" w:afterAutospacing="1" w:line="240" w:lineRule="auto"/>
        <w:rPr>
          <w:rFonts w:ascii="Arial" w:eastAsia="Times New Roman" w:hAnsi="Arial" w:cs="Arial"/>
          <w:color w:val="000000"/>
          <w:sz w:val="26"/>
          <w:szCs w:val="26"/>
          <w:lang w:eastAsia="it-IT"/>
        </w:rPr>
      </w:pPr>
      <w:r w:rsidRPr="00E905FF">
        <w:rPr>
          <w:rFonts w:ascii="Arial" w:eastAsia="Times New Roman" w:hAnsi="Arial" w:cs="Arial"/>
          <w:color w:val="000000"/>
          <w:sz w:val="26"/>
          <w:szCs w:val="26"/>
          <w:lang w:eastAsia="it-IT"/>
        </w:rPr>
        <w:t>Per il terzo anno di seguito l’</w:t>
      </w:r>
      <w:r w:rsidRPr="00E905FF">
        <w:rPr>
          <w:rFonts w:ascii="Arial" w:eastAsia="Times New Roman" w:hAnsi="Arial" w:cs="Arial"/>
          <w:b/>
          <w:bCs/>
          <w:color w:val="000000"/>
          <w:sz w:val="26"/>
          <w:szCs w:val="26"/>
          <w:lang w:eastAsia="it-IT"/>
        </w:rPr>
        <w:t>Automobile Club di Latina </w:t>
      </w:r>
      <w:r w:rsidRPr="00E905FF">
        <w:rPr>
          <w:rFonts w:ascii="Arial" w:eastAsia="Times New Roman" w:hAnsi="Arial" w:cs="Arial"/>
          <w:color w:val="000000"/>
          <w:sz w:val="26"/>
          <w:szCs w:val="26"/>
          <w:lang w:eastAsia="it-IT"/>
        </w:rPr>
        <w:t>ha rinnovato il suo appuntamento con</w:t>
      </w:r>
      <w:r w:rsidRPr="00E905FF">
        <w:rPr>
          <w:rFonts w:ascii="Arial" w:eastAsia="Times New Roman" w:hAnsi="Arial" w:cs="Arial"/>
          <w:b/>
          <w:bCs/>
          <w:color w:val="000000"/>
          <w:sz w:val="26"/>
          <w:szCs w:val="26"/>
          <w:lang w:eastAsia="it-IT"/>
        </w:rPr>
        <w:t> Ruote nella Storia</w:t>
      </w:r>
      <w:r w:rsidRPr="00E905FF">
        <w:rPr>
          <w:rFonts w:ascii="Arial" w:eastAsia="Times New Roman" w:hAnsi="Arial" w:cs="Arial"/>
          <w:color w:val="000000"/>
          <w:sz w:val="26"/>
          <w:szCs w:val="26"/>
          <w:lang w:eastAsia="it-IT"/>
        </w:rPr>
        <w:t> regalando nuovi e ricchi scenari paesaggistici, culturali e folcloristici alla manifestazione realizzata e promossa da </w:t>
      </w:r>
      <w:r w:rsidRPr="00E905FF">
        <w:rPr>
          <w:rFonts w:ascii="Arial" w:eastAsia="Times New Roman" w:hAnsi="Arial" w:cs="Arial"/>
          <w:b/>
          <w:bCs/>
          <w:color w:val="000000"/>
          <w:sz w:val="26"/>
          <w:szCs w:val="26"/>
          <w:lang w:eastAsia="it-IT"/>
        </w:rPr>
        <w:t>ACI Storico</w:t>
      </w:r>
      <w:r w:rsidRPr="00E905FF">
        <w:rPr>
          <w:rFonts w:ascii="Arial" w:eastAsia="Times New Roman" w:hAnsi="Arial" w:cs="Arial"/>
          <w:color w:val="000000"/>
          <w:sz w:val="26"/>
          <w:szCs w:val="26"/>
          <w:lang w:eastAsia="it-IT"/>
        </w:rPr>
        <w:t> con il supporto imprescindibile di </w:t>
      </w:r>
      <w:r w:rsidRPr="00E905FF">
        <w:rPr>
          <w:rFonts w:ascii="Arial" w:eastAsia="Times New Roman" w:hAnsi="Arial" w:cs="Arial"/>
          <w:b/>
          <w:bCs/>
          <w:color w:val="000000"/>
          <w:sz w:val="26"/>
          <w:szCs w:val="26"/>
          <w:lang w:eastAsia="it-IT"/>
        </w:rPr>
        <w:t>Automobile Club d’Italia</w:t>
      </w:r>
      <w:r w:rsidRPr="00E905FF">
        <w:rPr>
          <w:rFonts w:ascii="Arial" w:eastAsia="Times New Roman" w:hAnsi="Arial" w:cs="Arial"/>
          <w:color w:val="000000"/>
          <w:sz w:val="26"/>
          <w:szCs w:val="26"/>
          <w:lang w:eastAsia="it-IT"/>
        </w:rPr>
        <w:t>. </w:t>
      </w:r>
      <w:r w:rsidRPr="00E905FF">
        <w:rPr>
          <w:rFonts w:ascii="Arial" w:eastAsia="Times New Roman" w:hAnsi="Arial" w:cs="Arial"/>
          <w:color w:val="000000"/>
          <w:sz w:val="26"/>
          <w:szCs w:val="26"/>
          <w:lang w:eastAsia="it-IT"/>
        </w:rPr>
        <w:br/>
        <w:t>La tappa pontina si è arricchita di visite straordinarie a ben 12 Borghi tra i più belli d’Italia offrendo la possibilità di coniugare, come nello spirito di Ruote nella Storia, la bellezza e la promozione territoriale alla bellezza e valorizzazione del motorismo storico. Trovando come sempre un connubio tra la storia locale e la cultura dell’automobilismo d’epoca e della sua importanza nell’evoluzione di tutto il comparto.</w:t>
      </w:r>
      <w:r w:rsidRPr="00E905FF">
        <w:rPr>
          <w:rFonts w:ascii="Arial" w:eastAsia="Times New Roman" w:hAnsi="Arial" w:cs="Arial"/>
          <w:color w:val="000000"/>
          <w:sz w:val="26"/>
          <w:szCs w:val="26"/>
          <w:lang w:eastAsia="it-IT"/>
        </w:rPr>
        <w:br/>
        <w:t>L’appuntamento, tenutosi il 15 ottobre, è stato inserito all’interno del circuito </w:t>
      </w:r>
      <w:r w:rsidRPr="00E905FF">
        <w:rPr>
          <w:rFonts w:ascii="Arial" w:eastAsia="Times New Roman" w:hAnsi="Arial" w:cs="Arial"/>
          <w:b/>
          <w:bCs/>
          <w:color w:val="000000"/>
          <w:sz w:val="26"/>
          <w:szCs w:val="26"/>
          <w:lang w:eastAsia="it-IT"/>
        </w:rPr>
        <w:t>Città di Fondazione</w:t>
      </w:r>
      <w:r w:rsidRPr="00E905FF">
        <w:rPr>
          <w:rFonts w:ascii="Arial" w:eastAsia="Times New Roman" w:hAnsi="Arial" w:cs="Arial"/>
          <w:color w:val="000000"/>
          <w:sz w:val="26"/>
          <w:szCs w:val="26"/>
          <w:lang w:eastAsia="it-IT"/>
        </w:rPr>
        <w:t> che, con questa manifestazione, ha celebrato la X edizione dell’evento con ACI Storico.</w:t>
      </w:r>
      <w:r w:rsidRPr="00E905FF">
        <w:rPr>
          <w:rFonts w:ascii="Arial" w:eastAsia="Times New Roman" w:hAnsi="Arial" w:cs="Arial"/>
          <w:color w:val="000000"/>
          <w:sz w:val="26"/>
          <w:szCs w:val="26"/>
          <w:lang w:eastAsia="it-IT"/>
        </w:rPr>
        <w:br/>
      </w:r>
      <w:r w:rsidRPr="00E905FF">
        <w:rPr>
          <w:rFonts w:ascii="Arial" w:eastAsia="Times New Roman" w:hAnsi="Arial" w:cs="Arial"/>
          <w:color w:val="000000"/>
          <w:sz w:val="26"/>
          <w:szCs w:val="26"/>
          <w:lang w:eastAsia="it-IT"/>
        </w:rPr>
        <w:br/>
        <w:t>Quest’anno, che vede come sempre la collaborazione tra l’AC Latina, presieduto dall’Avv. </w:t>
      </w:r>
      <w:r w:rsidRPr="00E905FF">
        <w:rPr>
          <w:rFonts w:ascii="Arial" w:eastAsia="Times New Roman" w:hAnsi="Arial" w:cs="Arial"/>
          <w:b/>
          <w:bCs/>
          <w:color w:val="000000"/>
          <w:sz w:val="26"/>
          <w:szCs w:val="26"/>
          <w:lang w:eastAsia="it-IT"/>
        </w:rPr>
        <w:t>Monica Roccato</w:t>
      </w:r>
      <w:r w:rsidRPr="00E905FF">
        <w:rPr>
          <w:rFonts w:ascii="Arial" w:eastAsia="Times New Roman" w:hAnsi="Arial" w:cs="Arial"/>
          <w:color w:val="000000"/>
          <w:sz w:val="26"/>
          <w:szCs w:val="26"/>
          <w:lang w:eastAsia="it-IT"/>
        </w:rPr>
        <w:t> e diretto dal Dott. </w:t>
      </w:r>
      <w:r w:rsidRPr="00E905FF">
        <w:rPr>
          <w:rFonts w:ascii="Arial" w:eastAsia="Times New Roman" w:hAnsi="Arial" w:cs="Arial"/>
          <w:b/>
          <w:bCs/>
          <w:color w:val="000000"/>
          <w:sz w:val="26"/>
          <w:szCs w:val="26"/>
          <w:lang w:eastAsia="it-IT"/>
        </w:rPr>
        <w:t>Vincenzo Pagano</w:t>
      </w:r>
      <w:r w:rsidRPr="00E905FF">
        <w:rPr>
          <w:rFonts w:ascii="Arial" w:eastAsia="Times New Roman" w:hAnsi="Arial" w:cs="Arial"/>
          <w:color w:val="000000"/>
          <w:sz w:val="26"/>
          <w:szCs w:val="26"/>
          <w:lang w:eastAsia="it-IT"/>
        </w:rPr>
        <w:t>, ed il club affiliato ACI storico, </w:t>
      </w:r>
      <w:r w:rsidRPr="00E905FF">
        <w:rPr>
          <w:rFonts w:ascii="Arial" w:eastAsia="Times New Roman" w:hAnsi="Arial" w:cs="Arial"/>
          <w:b/>
          <w:bCs/>
          <w:color w:val="000000"/>
          <w:sz w:val="26"/>
          <w:szCs w:val="26"/>
          <w:lang w:eastAsia="it-IT"/>
        </w:rPr>
        <w:t xml:space="preserve">Scuderia </w:t>
      </w:r>
      <w:proofErr w:type="spellStart"/>
      <w:r w:rsidRPr="00E905FF">
        <w:rPr>
          <w:rFonts w:ascii="Arial" w:eastAsia="Times New Roman" w:hAnsi="Arial" w:cs="Arial"/>
          <w:b/>
          <w:bCs/>
          <w:color w:val="000000"/>
          <w:sz w:val="26"/>
          <w:szCs w:val="26"/>
          <w:lang w:eastAsia="it-IT"/>
        </w:rPr>
        <w:t>Clas</w:t>
      </w:r>
      <w:proofErr w:type="spellEnd"/>
      <w:r w:rsidRPr="00E905FF">
        <w:rPr>
          <w:rFonts w:ascii="Arial" w:eastAsia="Times New Roman" w:hAnsi="Arial" w:cs="Arial"/>
          <w:b/>
          <w:bCs/>
          <w:color w:val="000000"/>
          <w:sz w:val="26"/>
          <w:szCs w:val="26"/>
          <w:lang w:eastAsia="it-IT"/>
        </w:rPr>
        <w:t xml:space="preserve"> team Racing</w:t>
      </w:r>
      <w:r w:rsidRPr="00E905FF">
        <w:rPr>
          <w:rFonts w:ascii="Arial" w:eastAsia="Times New Roman" w:hAnsi="Arial" w:cs="Arial"/>
          <w:color w:val="000000"/>
          <w:sz w:val="26"/>
          <w:szCs w:val="26"/>
          <w:lang w:eastAsia="it-IT"/>
        </w:rPr>
        <w:t>, ha contribuito alla riuscita dell’evento anche il</w:t>
      </w:r>
      <w:r w:rsidRPr="00E905FF">
        <w:rPr>
          <w:rFonts w:ascii="Arial" w:eastAsia="Times New Roman" w:hAnsi="Arial" w:cs="Arial"/>
          <w:b/>
          <w:bCs/>
          <w:color w:val="000000"/>
          <w:sz w:val="26"/>
          <w:szCs w:val="26"/>
          <w:lang w:eastAsia="it-IT"/>
        </w:rPr>
        <w:t> Lions Club Latina Terre Pontine</w:t>
      </w:r>
      <w:r w:rsidRPr="00E905FF">
        <w:rPr>
          <w:rFonts w:ascii="Arial" w:eastAsia="Times New Roman" w:hAnsi="Arial" w:cs="Arial"/>
          <w:color w:val="000000"/>
          <w:sz w:val="26"/>
          <w:szCs w:val="26"/>
          <w:lang w:eastAsia="it-IT"/>
        </w:rPr>
        <w:t> che ha garantito, oltre al supporto nell’organizzazione, anche la presenza di vetture di estrema rilevanza storica.</w:t>
      </w:r>
      <w:r w:rsidRPr="00E905FF">
        <w:rPr>
          <w:rFonts w:ascii="Arial" w:eastAsia="Times New Roman" w:hAnsi="Arial" w:cs="Arial"/>
          <w:color w:val="000000"/>
          <w:sz w:val="26"/>
          <w:szCs w:val="26"/>
          <w:lang w:eastAsia="it-IT"/>
        </w:rPr>
        <w:br/>
        <w:t>-“Si tratta del terzo evento organizzato nella Provincia di Latina - ha tenuto a sottolineare l’Avv. </w:t>
      </w:r>
      <w:r w:rsidRPr="00E905FF">
        <w:rPr>
          <w:rFonts w:ascii="Arial" w:eastAsia="Times New Roman" w:hAnsi="Arial" w:cs="Arial"/>
          <w:b/>
          <w:bCs/>
          <w:color w:val="000000"/>
          <w:sz w:val="26"/>
          <w:szCs w:val="26"/>
          <w:lang w:eastAsia="it-IT"/>
        </w:rPr>
        <w:t>Monica Roccato</w:t>
      </w:r>
      <w:r w:rsidRPr="00E905FF">
        <w:rPr>
          <w:rFonts w:ascii="Arial" w:eastAsia="Times New Roman" w:hAnsi="Arial" w:cs="Arial"/>
          <w:color w:val="000000"/>
          <w:sz w:val="26"/>
          <w:szCs w:val="26"/>
          <w:lang w:eastAsia="it-IT"/>
        </w:rPr>
        <w:t>, Presidente dell’Automobile Club di Latina - in questa giornata, inoltre, siamo stati omaggiati anche della presenza del Senatore </w:t>
      </w:r>
      <w:r w:rsidRPr="00E905FF">
        <w:rPr>
          <w:rFonts w:ascii="Arial" w:eastAsia="Times New Roman" w:hAnsi="Arial" w:cs="Arial"/>
          <w:b/>
          <w:bCs/>
          <w:color w:val="000000"/>
          <w:sz w:val="26"/>
          <w:szCs w:val="26"/>
          <w:lang w:eastAsia="it-IT"/>
        </w:rPr>
        <w:t>Nicola Calandrini</w:t>
      </w:r>
      <w:r w:rsidRPr="00E905FF">
        <w:rPr>
          <w:rFonts w:ascii="Arial" w:eastAsia="Times New Roman" w:hAnsi="Arial" w:cs="Arial"/>
          <w:color w:val="000000"/>
          <w:sz w:val="26"/>
          <w:szCs w:val="26"/>
          <w:lang w:eastAsia="it-IT"/>
        </w:rPr>
        <w:t>. Ruote nella Storia è un evento che ci aiuta ad arricchire la conoscenza del nostro territorio attraverso queste meravigliose macchine. Questa volta abbiamo voluto organizzare l’incontro girando tutti i borghi della Provincia di Latina che sono ricchi di storia e che allo stesso tempo rappresentano e danno lustro alla nostra città</w:t>
      </w:r>
      <w:proofErr w:type="gramStart"/>
      <w:r w:rsidRPr="00E905FF">
        <w:rPr>
          <w:rFonts w:ascii="Arial" w:eastAsia="Times New Roman" w:hAnsi="Arial" w:cs="Arial"/>
          <w:color w:val="000000"/>
          <w:sz w:val="26"/>
          <w:szCs w:val="26"/>
          <w:lang w:eastAsia="it-IT"/>
        </w:rPr>
        <w:t>”.-</w:t>
      </w:r>
      <w:proofErr w:type="gramEnd"/>
      <w:r w:rsidRPr="00E905FF">
        <w:rPr>
          <w:rFonts w:ascii="Arial" w:eastAsia="Times New Roman" w:hAnsi="Arial" w:cs="Arial"/>
          <w:color w:val="000000"/>
          <w:sz w:val="26"/>
          <w:szCs w:val="26"/>
          <w:lang w:eastAsia="it-IT"/>
        </w:rPr>
        <w:br/>
      </w:r>
      <w:r w:rsidRPr="00E905FF">
        <w:rPr>
          <w:rFonts w:ascii="Arial" w:eastAsia="Times New Roman" w:hAnsi="Arial" w:cs="Arial"/>
          <w:color w:val="000000"/>
          <w:sz w:val="26"/>
          <w:szCs w:val="26"/>
          <w:lang w:eastAsia="it-IT"/>
        </w:rPr>
        <w:br/>
        <w:t>La manifestazione, titolata </w:t>
      </w:r>
      <w:r w:rsidRPr="00E905FF">
        <w:rPr>
          <w:rFonts w:ascii="Arial" w:eastAsia="Times New Roman" w:hAnsi="Arial" w:cs="Arial"/>
          <w:b/>
          <w:bCs/>
          <w:i/>
          <w:iCs/>
          <w:color w:val="000000"/>
          <w:sz w:val="26"/>
          <w:szCs w:val="26"/>
          <w:lang w:eastAsia="it-IT"/>
        </w:rPr>
        <w:t>‘Latina e i suoi Borghi</w:t>
      </w:r>
      <w:r w:rsidRPr="00E905FF">
        <w:rPr>
          <w:rFonts w:ascii="Arial" w:eastAsia="Times New Roman" w:hAnsi="Arial" w:cs="Arial"/>
          <w:color w:val="000000"/>
          <w:sz w:val="26"/>
          <w:szCs w:val="26"/>
          <w:lang w:eastAsia="it-IT"/>
        </w:rPr>
        <w:t xml:space="preserve">’, è partita da Piazza del Popolo a Latina ed proseguita toccando tutti i borghi della città pontina con soste a Borgo Bainsizza dove gli equipaggi e le loro automobili hanno ricevuto una benedizione. Altra tappa il Borgo di Ferriere con la visita alla casa del martirio di Santa Maria </w:t>
      </w:r>
      <w:proofErr w:type="spellStart"/>
      <w:r w:rsidRPr="00E905FF">
        <w:rPr>
          <w:rFonts w:ascii="Arial" w:eastAsia="Times New Roman" w:hAnsi="Arial" w:cs="Arial"/>
          <w:color w:val="000000"/>
          <w:sz w:val="26"/>
          <w:szCs w:val="26"/>
          <w:lang w:eastAsia="it-IT"/>
        </w:rPr>
        <w:t>Goretti</w:t>
      </w:r>
      <w:proofErr w:type="spellEnd"/>
      <w:r w:rsidRPr="00E905FF">
        <w:rPr>
          <w:rFonts w:ascii="Arial" w:eastAsia="Times New Roman" w:hAnsi="Arial" w:cs="Arial"/>
          <w:color w:val="000000"/>
          <w:sz w:val="26"/>
          <w:szCs w:val="26"/>
          <w:lang w:eastAsia="it-IT"/>
        </w:rPr>
        <w:t xml:space="preserve"> e ancora al rinomato museo </w:t>
      </w:r>
      <w:proofErr w:type="spellStart"/>
      <w:r w:rsidRPr="00E905FF">
        <w:rPr>
          <w:rFonts w:ascii="Arial" w:eastAsia="Times New Roman" w:hAnsi="Arial" w:cs="Arial"/>
          <w:color w:val="000000"/>
          <w:sz w:val="26"/>
          <w:szCs w:val="26"/>
          <w:lang w:eastAsia="it-IT"/>
        </w:rPr>
        <w:t>Cambelotti</w:t>
      </w:r>
      <w:proofErr w:type="spellEnd"/>
      <w:r w:rsidRPr="00E905FF">
        <w:rPr>
          <w:rFonts w:ascii="Arial" w:eastAsia="Times New Roman" w:hAnsi="Arial" w:cs="Arial"/>
          <w:color w:val="000000"/>
          <w:sz w:val="26"/>
          <w:szCs w:val="26"/>
          <w:lang w:eastAsia="it-IT"/>
        </w:rPr>
        <w:t xml:space="preserve"> di Latina che rievoca la storia della fondazione del capoluogo. Ulteriore visita alla Chiesa di Santa Maria di Sessano a Borgo Podgora con l’architettura unica nel suo genere.</w:t>
      </w:r>
      <w:r w:rsidRPr="00E905FF">
        <w:rPr>
          <w:rFonts w:ascii="Arial" w:eastAsia="Times New Roman" w:hAnsi="Arial" w:cs="Arial"/>
          <w:color w:val="000000"/>
          <w:sz w:val="26"/>
          <w:szCs w:val="26"/>
          <w:lang w:eastAsia="it-IT"/>
        </w:rPr>
        <w:br/>
        <w:t>Intervenuto alla manifestazione di domenica 15 ottobre, come ha tenuto a ricordare anche la Presidente Roccato, il </w:t>
      </w:r>
      <w:r w:rsidRPr="00E905FF">
        <w:rPr>
          <w:rFonts w:ascii="Arial" w:eastAsia="Times New Roman" w:hAnsi="Arial" w:cs="Arial"/>
          <w:b/>
          <w:bCs/>
          <w:color w:val="000000"/>
          <w:sz w:val="26"/>
          <w:szCs w:val="26"/>
          <w:lang w:eastAsia="it-IT"/>
        </w:rPr>
        <w:t>Senatore della Repubblica Italiana Nicola</w:t>
      </w:r>
      <w:r w:rsidRPr="00E905FF">
        <w:rPr>
          <w:rFonts w:ascii="Arial" w:eastAsia="Times New Roman" w:hAnsi="Arial" w:cs="Arial"/>
          <w:color w:val="000000"/>
          <w:sz w:val="26"/>
          <w:szCs w:val="26"/>
          <w:lang w:eastAsia="it-IT"/>
        </w:rPr>
        <w:t> Calandrini che ha partecipato in prima persona all’evento a bordo di una Fiat 1500 del 1961. </w:t>
      </w:r>
      <w:r w:rsidRPr="00E905FF">
        <w:rPr>
          <w:rFonts w:ascii="Arial" w:eastAsia="Times New Roman" w:hAnsi="Arial" w:cs="Arial"/>
          <w:color w:val="000000"/>
          <w:sz w:val="26"/>
          <w:szCs w:val="26"/>
          <w:lang w:eastAsia="it-IT"/>
        </w:rPr>
        <w:br/>
      </w:r>
      <w:proofErr w:type="gramStart"/>
      <w:r w:rsidRPr="00E905FF">
        <w:rPr>
          <w:rFonts w:ascii="Arial" w:eastAsia="Times New Roman" w:hAnsi="Arial" w:cs="Arial"/>
          <w:color w:val="000000"/>
          <w:sz w:val="26"/>
          <w:szCs w:val="26"/>
          <w:lang w:eastAsia="it-IT"/>
        </w:rPr>
        <w:t>-“</w:t>
      </w:r>
      <w:proofErr w:type="gramEnd"/>
      <w:r w:rsidRPr="00E905FF">
        <w:rPr>
          <w:rFonts w:ascii="Arial" w:eastAsia="Times New Roman" w:hAnsi="Arial" w:cs="Arial"/>
          <w:color w:val="000000"/>
          <w:sz w:val="26"/>
          <w:szCs w:val="26"/>
          <w:lang w:eastAsia="it-IT"/>
        </w:rPr>
        <w:t xml:space="preserve">È stata una giornata molto bella e rilassante al volante di queste macchine </w:t>
      </w:r>
      <w:r w:rsidRPr="00E905FF">
        <w:rPr>
          <w:rFonts w:ascii="Arial" w:eastAsia="Times New Roman" w:hAnsi="Arial" w:cs="Arial"/>
          <w:color w:val="000000"/>
          <w:sz w:val="26"/>
          <w:szCs w:val="26"/>
          <w:lang w:eastAsia="it-IT"/>
        </w:rPr>
        <w:lastRenderedPageBreak/>
        <w:t>storiche - ha voluto sottolineare il Senatore </w:t>
      </w:r>
      <w:r w:rsidRPr="00E905FF">
        <w:rPr>
          <w:rFonts w:ascii="Arial" w:eastAsia="Times New Roman" w:hAnsi="Arial" w:cs="Arial"/>
          <w:b/>
          <w:bCs/>
          <w:color w:val="000000"/>
          <w:sz w:val="26"/>
          <w:szCs w:val="26"/>
          <w:lang w:eastAsia="it-IT"/>
        </w:rPr>
        <w:t>Nicola Calandrini</w:t>
      </w:r>
      <w:r w:rsidRPr="00E905FF">
        <w:rPr>
          <w:rFonts w:ascii="Arial" w:eastAsia="Times New Roman" w:hAnsi="Arial" w:cs="Arial"/>
          <w:color w:val="000000"/>
          <w:sz w:val="26"/>
          <w:szCs w:val="26"/>
          <w:lang w:eastAsia="it-IT"/>
        </w:rPr>
        <w:t> -  io sono stato su una Fiat 1500, ed ero bambino, forse, l’ultima volta che vi ho viaggiato, quindi per me ha rappresentato un po’ un ritorno al passato. Un momento molto bello che ci ha consentito anche di tornare nei posti in cui, come nel mio caso, abbiamo vissuto. Ma è anche un ritorno al passato rivivendo la storia che rappresenta la nostra città. Non mi resta che fare i miei complimenti più veri e sinceri a tutti gli organizzatori dell’evento</w:t>
      </w:r>
      <w:proofErr w:type="gramStart"/>
      <w:r w:rsidRPr="00E905FF">
        <w:rPr>
          <w:rFonts w:ascii="Arial" w:eastAsia="Times New Roman" w:hAnsi="Arial" w:cs="Arial"/>
          <w:color w:val="000000"/>
          <w:sz w:val="26"/>
          <w:szCs w:val="26"/>
          <w:lang w:eastAsia="it-IT"/>
        </w:rPr>
        <w:t>”.-</w:t>
      </w:r>
      <w:proofErr w:type="gramEnd"/>
      <w:r w:rsidRPr="00E905FF">
        <w:rPr>
          <w:rFonts w:ascii="Arial" w:eastAsia="Times New Roman" w:hAnsi="Arial" w:cs="Arial"/>
          <w:color w:val="000000"/>
          <w:sz w:val="26"/>
          <w:szCs w:val="26"/>
          <w:lang w:eastAsia="it-IT"/>
        </w:rPr>
        <w:br/>
      </w:r>
      <w:r w:rsidRPr="00E905FF">
        <w:rPr>
          <w:rFonts w:ascii="Arial" w:eastAsia="Times New Roman" w:hAnsi="Arial" w:cs="Arial"/>
          <w:color w:val="000000"/>
          <w:sz w:val="26"/>
          <w:szCs w:val="26"/>
          <w:lang w:eastAsia="it-IT"/>
        </w:rPr>
        <w:br/>
        <w:t>Evento di grande successo nel quale non sono mancate ovviamente le protagoniste indiscusse della manifestazione di ACI Storico: le prestigiose vetture d’epoca. Tra i modelli presenti in questa giornata, anche una Fiat 2300 S del 1962, una Giulietta Sprint del 1963, una Porsche 356 SC del 1964, una Morgan F super del 1938, una Triumph Tr3 del 1959 e la Fiat 1500 Pininfarina del 1937 a cui si aggiungono, indubbiamente, altri bellissimi veicoli dalla storia, il fascino e il valore unico.</w:t>
      </w:r>
      <w:r w:rsidRPr="00E905FF">
        <w:rPr>
          <w:rFonts w:ascii="Arial" w:eastAsia="Times New Roman" w:hAnsi="Arial" w:cs="Arial"/>
          <w:color w:val="000000"/>
          <w:sz w:val="26"/>
          <w:szCs w:val="26"/>
          <w:lang w:eastAsia="it-IT"/>
        </w:rPr>
        <w:br/>
        <w:t xml:space="preserve">Con tutti i presupposti per una quarta edizione tra le terre pontine, per il 2023 Ruote nella Storia </w:t>
      </w:r>
      <w:proofErr w:type="spellStart"/>
      <w:r w:rsidRPr="00E905FF">
        <w:rPr>
          <w:rFonts w:ascii="Arial" w:eastAsia="Times New Roman" w:hAnsi="Arial" w:cs="Arial"/>
          <w:color w:val="000000"/>
          <w:sz w:val="26"/>
          <w:szCs w:val="26"/>
          <w:lang w:eastAsia="it-IT"/>
        </w:rPr>
        <w:t>da</w:t>
      </w:r>
      <w:proofErr w:type="spellEnd"/>
      <w:r w:rsidRPr="00E905FF">
        <w:rPr>
          <w:rFonts w:ascii="Arial" w:eastAsia="Times New Roman" w:hAnsi="Arial" w:cs="Arial"/>
          <w:color w:val="000000"/>
          <w:sz w:val="26"/>
          <w:szCs w:val="26"/>
          <w:lang w:eastAsia="it-IT"/>
        </w:rPr>
        <w:t xml:space="preserve"> ancora il prossimo appuntamento il 21 ottobre a </w:t>
      </w:r>
      <w:r w:rsidRPr="00E905FF">
        <w:rPr>
          <w:rFonts w:ascii="Arial" w:eastAsia="Times New Roman" w:hAnsi="Arial" w:cs="Arial"/>
          <w:b/>
          <w:bCs/>
          <w:color w:val="000000"/>
          <w:sz w:val="26"/>
          <w:szCs w:val="26"/>
          <w:lang w:eastAsia="it-IT"/>
        </w:rPr>
        <w:t>Ferrara</w:t>
      </w:r>
      <w:r w:rsidRPr="00E905FF">
        <w:rPr>
          <w:rFonts w:ascii="Arial" w:eastAsia="Times New Roman" w:hAnsi="Arial" w:cs="Arial"/>
          <w:color w:val="000000"/>
          <w:sz w:val="26"/>
          <w:szCs w:val="26"/>
          <w:lang w:eastAsia="it-IT"/>
        </w:rPr>
        <w:t>, poi il 22 ottobre a </w:t>
      </w:r>
      <w:r w:rsidRPr="00E905FF">
        <w:rPr>
          <w:rFonts w:ascii="Arial" w:eastAsia="Times New Roman" w:hAnsi="Arial" w:cs="Arial"/>
          <w:b/>
          <w:bCs/>
          <w:color w:val="000000"/>
          <w:sz w:val="26"/>
          <w:szCs w:val="26"/>
          <w:lang w:eastAsia="it-IT"/>
        </w:rPr>
        <w:t>Firenze</w:t>
      </w:r>
      <w:r w:rsidRPr="00E905FF">
        <w:rPr>
          <w:rFonts w:ascii="Arial" w:eastAsia="Times New Roman" w:hAnsi="Arial" w:cs="Arial"/>
          <w:color w:val="000000"/>
          <w:sz w:val="26"/>
          <w:szCs w:val="26"/>
          <w:lang w:eastAsia="it-IT"/>
        </w:rPr>
        <w:t>, </w:t>
      </w:r>
      <w:r w:rsidRPr="00E905FF">
        <w:rPr>
          <w:rFonts w:ascii="Arial" w:eastAsia="Times New Roman" w:hAnsi="Arial" w:cs="Arial"/>
          <w:b/>
          <w:bCs/>
          <w:color w:val="000000"/>
          <w:sz w:val="26"/>
          <w:szCs w:val="26"/>
          <w:lang w:eastAsia="it-IT"/>
        </w:rPr>
        <w:t>Verona </w:t>
      </w:r>
      <w:r w:rsidRPr="00E905FF">
        <w:rPr>
          <w:rFonts w:ascii="Arial" w:eastAsia="Times New Roman" w:hAnsi="Arial" w:cs="Arial"/>
          <w:color w:val="000000"/>
          <w:sz w:val="26"/>
          <w:szCs w:val="26"/>
          <w:lang w:eastAsia="it-IT"/>
        </w:rPr>
        <w:t>e San Pantaleo (</w:t>
      </w:r>
      <w:r w:rsidRPr="00E905FF">
        <w:rPr>
          <w:rFonts w:ascii="Arial" w:eastAsia="Times New Roman" w:hAnsi="Arial" w:cs="Arial"/>
          <w:b/>
          <w:bCs/>
          <w:color w:val="000000"/>
          <w:sz w:val="26"/>
          <w:szCs w:val="26"/>
          <w:lang w:eastAsia="it-IT"/>
        </w:rPr>
        <w:t>Sassari</w:t>
      </w:r>
      <w:r w:rsidRPr="00E905FF">
        <w:rPr>
          <w:rFonts w:ascii="Arial" w:eastAsia="Times New Roman" w:hAnsi="Arial" w:cs="Arial"/>
          <w:color w:val="000000"/>
          <w:sz w:val="26"/>
          <w:szCs w:val="26"/>
          <w:lang w:eastAsia="it-IT"/>
        </w:rPr>
        <w:t>).</w:t>
      </w:r>
    </w:p>
    <w:p w:rsidR="00F80413" w:rsidRDefault="00F80413"/>
    <w:sectPr w:rsidR="00F804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FF"/>
    <w:rsid w:val="00E905FF"/>
    <w:rsid w:val="00F804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13C1A-5B44-4B57-9EDD-EF3094EE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E905F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905FF"/>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E905FF"/>
  </w:style>
  <w:style w:type="paragraph" w:styleId="NormaleWeb">
    <w:name w:val="Normal (Web)"/>
    <w:basedOn w:val="Normale"/>
    <w:uiPriority w:val="99"/>
    <w:semiHidden/>
    <w:unhideWhenUsed/>
    <w:rsid w:val="00E905F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905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806644">
      <w:bodyDiv w:val="1"/>
      <w:marLeft w:val="0"/>
      <w:marRight w:val="0"/>
      <w:marTop w:val="0"/>
      <w:marBottom w:val="0"/>
      <w:divBdr>
        <w:top w:val="none" w:sz="0" w:space="0" w:color="auto"/>
        <w:left w:val="none" w:sz="0" w:space="0" w:color="auto"/>
        <w:bottom w:val="none" w:sz="0" w:space="0" w:color="auto"/>
        <w:right w:val="none" w:sz="0" w:space="0" w:color="auto"/>
      </w:divBdr>
      <w:divsChild>
        <w:div w:id="712268482">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2023-10-17T09:37:00Z</dcterms:created>
  <dcterms:modified xsi:type="dcterms:W3CDTF">2023-10-17T09:38:00Z</dcterms:modified>
</cp:coreProperties>
</file>